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B4" w:rsidRPr="009B63B4" w:rsidRDefault="009B63B4" w:rsidP="009B63B4">
      <w:pPr>
        <w:tabs>
          <w:tab w:val="left" w:pos="4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протокол </w:t>
      </w:r>
    </w:p>
    <w:p w:rsidR="009B63B4" w:rsidRPr="009B63B4" w:rsidRDefault="009B63B4" w:rsidP="009B63B4">
      <w:pPr>
        <w:tabs>
          <w:tab w:val="left" w:pos="4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СОБРАНИЯ ГРАЖДАН бРУСНИЧНОГО СЕЛЬСКОГО ПОСЕЛЕНИЯ</w:t>
      </w:r>
    </w:p>
    <w:p w:rsidR="009B63B4" w:rsidRPr="009B63B4" w:rsidRDefault="009B63B4" w:rsidP="009B63B4">
      <w:pPr>
        <w:tabs>
          <w:tab w:val="left" w:pos="4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20 февраля 2015 ГОДА</w:t>
      </w:r>
    </w:p>
    <w:p w:rsidR="009B63B4" w:rsidRPr="009B63B4" w:rsidRDefault="009B63B4" w:rsidP="009B63B4">
      <w:pPr>
        <w:tabs>
          <w:tab w:val="left" w:pos="4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63B4" w:rsidRPr="009B63B4" w:rsidRDefault="009B63B4" w:rsidP="009B63B4">
      <w:pPr>
        <w:tabs>
          <w:tab w:val="left" w:pos="46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right="355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схода</w:t>
      </w:r>
      <w:r w:rsidRPr="009B6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B63B4" w:rsidRPr="009B63B4" w:rsidRDefault="009B63B4" w:rsidP="009B63B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36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1.Отчет </w:t>
      </w:r>
      <w:proofErr w:type="spellStart"/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Брусничного сельского поселения за 2014 год</w:t>
      </w:r>
    </w:p>
    <w:p w:rsidR="009B63B4" w:rsidRPr="009B63B4" w:rsidRDefault="009B63B4" w:rsidP="009B63B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2.Разное.</w:t>
      </w:r>
    </w:p>
    <w:p w:rsidR="009B63B4" w:rsidRPr="009B63B4" w:rsidRDefault="009B63B4" w:rsidP="009B63B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Приглашенные:</w:t>
      </w:r>
    </w:p>
    <w:p w:rsidR="009B63B4" w:rsidRPr="009B63B4" w:rsidRDefault="009B63B4" w:rsidP="009B63B4">
      <w:pPr>
        <w:spacing w:after="0" w:line="240" w:lineRule="auto"/>
        <w:ind w:right="35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B4" w:rsidRPr="009B63B4" w:rsidRDefault="009B63B4" w:rsidP="009B63B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Иванович – Мэр Нижнеилимского района. </w:t>
      </w:r>
    </w:p>
    <w:p w:rsidR="009B63B4" w:rsidRPr="009B63B4" w:rsidRDefault="009B63B4" w:rsidP="009B63B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Елена Геннадьевна – консультант по правовым работам.</w:t>
      </w:r>
    </w:p>
    <w:p w:rsidR="009B63B4" w:rsidRPr="009B63B4" w:rsidRDefault="009B63B4" w:rsidP="009B63B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Белянина Оксана Александровна – специалист управления министерства социального развития, опеки и попечительства Иркутской области по Нижнеилимскому району</w:t>
      </w:r>
    </w:p>
    <w:p w:rsidR="009B63B4" w:rsidRPr="009B63B4" w:rsidRDefault="009B63B4" w:rsidP="009B63B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Перфильев Юрий Павлович - председатель совета ветеранов.</w:t>
      </w:r>
    </w:p>
    <w:p w:rsidR="009B63B4" w:rsidRPr="009B63B4" w:rsidRDefault="009B63B4" w:rsidP="009B63B4">
      <w:pPr>
        <w:numPr>
          <w:ilvl w:val="0"/>
          <w:numId w:val="1"/>
        </w:num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Савицкая Лариса Владимировна – начальник ЖКХ.</w:t>
      </w:r>
    </w:p>
    <w:p w:rsidR="009B63B4" w:rsidRPr="009B63B4" w:rsidRDefault="009B63B4" w:rsidP="009B63B4">
      <w:pPr>
        <w:spacing w:after="0" w:line="240" w:lineRule="auto"/>
        <w:ind w:left="72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36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360" w:righ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B63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Присутствовало</w:t>
      </w:r>
      <w:r w:rsidRPr="009B6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 43 человека</w:t>
      </w:r>
    </w:p>
    <w:p w:rsidR="009B63B4" w:rsidRPr="009B63B4" w:rsidRDefault="009B63B4" w:rsidP="009B63B4">
      <w:pPr>
        <w:spacing w:after="0" w:line="240" w:lineRule="auto"/>
        <w:ind w:right="35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firstLine="567"/>
        <w:jc w:val="both"/>
        <w:outlineLvl w:val="0"/>
        <w:rPr>
          <w:rFonts w:ascii="Times New Roman" w:eastAsia="Times New Roman" w:hAnsi="Times New Roman" w:cs="Times New Roman"/>
          <w:b/>
          <w:bCs/>
          <w:iCs/>
          <w:cap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Белореченская О.Ю.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отчет </w:t>
      </w:r>
      <w:proofErr w:type="spellStart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И.о</w:t>
      </w:r>
      <w:proofErr w:type="spellEnd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Главы Брусничного сельского поселения информирование о деятельности органов местного самоуправления Брусничного сельского поселения по социально-экономическому развитию за 2014 год и задачах на 2015 год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  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Минул очередной год. Теперь можно сказать, что прошел он спокойно без катастроф и потрясений, на территории поселения велась размеренная, планомерная работа. Однако она не была легкой. 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Много делается для развития поселения. Брусничный благоустраивается, хорошеет.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Поселок  – это, прежде всего люди, которые здесь живут, работают, растят детей, создают благо и считают его своим домом.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Их благополучие и достойная жизнь – главная задача любой власти и, прежде всего местной.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   Главными задачами в работе администрации поселения в 2014 году остается исполнение полномочий в  соответствии  со  131 ФЗ «Об общих принципах организации местного самоуправления в РФ», Уставом поселения и другими федеральными и областными правовыми актами. Это, прежде всего:</w:t>
      </w:r>
    </w:p>
    <w:p w:rsidR="009B63B4" w:rsidRPr="009B63B4" w:rsidRDefault="009B63B4" w:rsidP="009B63B4">
      <w:pPr>
        <w:tabs>
          <w:tab w:val="left" w:pos="-567"/>
          <w:tab w:val="right" w:pos="9355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• исполнение бюджета поселения;</w:t>
      </w:r>
      <w:r w:rsidRPr="009B63B4">
        <w:rPr>
          <w:rFonts w:ascii="Times New Roman" w:eastAsia="Calibri" w:hAnsi="Times New Roman" w:cs="Times New Roman"/>
          <w:sz w:val="20"/>
          <w:szCs w:val="20"/>
        </w:rPr>
        <w:tab/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• обеспечение бесперебойной работы учреждений культуры, спорта, образования, здравоохранения;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• благоустройство территории населенного пункта, развития инфраструктуры, обеспечение жизнедеятельности поселения;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• социальная защита малоимущих граждан, оказание материальной помощи;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• взаимодействие с предприятиями и организациями всех форм собственности с целью укрепления и развития экономики поселения;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• выявление  проблем и вопросов поселения путем  проведения сходов граждан, встреч с мэром Нижнеилимского района и другими руководителями подразделений Нижнеилимского района.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 И НАЛОГИ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любых вопросов зависит от наполняемости бюджета, а наполняемость бюджета – это залог выполнения обязательств по благоустройству жизни в поселении.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9B63B4">
        <w:rPr>
          <w:rFonts w:ascii="Times New Roman" w:eastAsia="Calibri" w:hAnsi="Times New Roman" w:cs="Times New Roman"/>
          <w:b/>
          <w:sz w:val="20"/>
          <w:szCs w:val="20"/>
        </w:rPr>
        <w:t xml:space="preserve">    Доходы</w:t>
      </w: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бюджета поселения в 2014 году   составили  6213,7 </w:t>
      </w:r>
      <w:proofErr w:type="spellStart"/>
      <w:r w:rsidRPr="009B63B4">
        <w:rPr>
          <w:rFonts w:ascii="Times New Roman" w:eastAsia="Calibri" w:hAnsi="Times New Roman" w:cs="Times New Roman"/>
          <w:sz w:val="20"/>
          <w:szCs w:val="20"/>
        </w:rPr>
        <w:t>тыс</w:t>
      </w:r>
      <w:proofErr w:type="gramStart"/>
      <w:r w:rsidRPr="009B63B4">
        <w:rPr>
          <w:rFonts w:ascii="Times New Roman" w:eastAsia="Calibri" w:hAnsi="Times New Roman" w:cs="Times New Roman"/>
          <w:sz w:val="20"/>
          <w:szCs w:val="20"/>
        </w:rPr>
        <w:t>.р</w:t>
      </w:r>
      <w:proofErr w:type="gramEnd"/>
      <w:r w:rsidRPr="009B63B4">
        <w:rPr>
          <w:rFonts w:ascii="Times New Roman" w:eastAsia="Calibri" w:hAnsi="Times New Roman" w:cs="Times New Roman"/>
          <w:sz w:val="20"/>
          <w:szCs w:val="20"/>
        </w:rPr>
        <w:t>уб</w:t>
      </w:r>
      <w:proofErr w:type="spellEnd"/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. , в том числе собственные доходы 392,8 тыс. руб. (НДФЛ -209,4 тыс. </w:t>
      </w:r>
      <w:proofErr w:type="spellStart"/>
      <w:r w:rsidRPr="009B63B4">
        <w:rPr>
          <w:rFonts w:ascii="Times New Roman" w:eastAsia="Calibri" w:hAnsi="Times New Roman" w:cs="Times New Roman"/>
          <w:sz w:val="20"/>
          <w:szCs w:val="20"/>
        </w:rPr>
        <w:t>руб</w:t>
      </w:r>
      <w:proofErr w:type="spellEnd"/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, акцизы по подакцизным товарам – 173,9 тыс. руб., налог земельный – 2,2 тыс. руб., госпошлина – 7 тыс. руб., арендная плата – 0,2 тыс. руб. ) безвозмездные поступления – 5820,9 </w:t>
      </w:r>
      <w:proofErr w:type="spellStart"/>
      <w:r w:rsidRPr="009B63B4">
        <w:rPr>
          <w:rFonts w:ascii="Times New Roman" w:eastAsia="Calibri" w:hAnsi="Times New Roman" w:cs="Times New Roman"/>
          <w:sz w:val="20"/>
          <w:szCs w:val="20"/>
        </w:rPr>
        <w:t>тыс.руб</w:t>
      </w:r>
      <w:proofErr w:type="spellEnd"/>
      <w:r w:rsidRPr="009B63B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     Ежемесячно проводится    работа с налогоплательщиками по вопросам уплаты налогов  в бюджеты  всех уровней, периодически производится сверка с налоговыми органами по вопросам начисления и сбора налоговых платежей в бюджет поселения, ведется сотрудничество  по данному вопросу  со  службой судебных приставов.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ЗАНЯТОСТЬ НАСЕЛЕНИЯ, УСЛОВИЯ ТРУДА. ДОХОДЫ И УРОВЕНЬ ЖИЗНИ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Брусничное сельское поселения с постоянно проживающим населением 412 человека.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- работающие – 113чел;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- пенсионеры – 151 чел;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- инвалиды – 29 чел;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- учащиеся – 42 чел.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-дети дошкольного возраста – 33 чел.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-не работают – 44 чел.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Демографическая ситуация в поселении характеризуется снижением численности населения как за счет естественной убыли, так и за счет миграции, т.е. молодежь уезжает к месту учебы, население трудоспособного возраста к местам работы (вахтовый метод). Так же нужно отметить, что и внутренняя миграция тоже характерна для нашего населения (переселение внутри района). Это связано несколькими причинами: приобретение жилья в других населенных пунктах, переезд к месту работы или переезд к месту жительства детей (люди пенсионного возраста).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 2014 году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Рождаемость-7чел, Смертность – 6 чел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учете в ЦЗН - 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11 чел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ЖИЛИЩНО-КОММУНАЛЬНОЕ ХОЗЯЙСТВО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Площадь жилого фонда 10417,3 м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2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 xml:space="preserve"> 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, в том числе: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муниципальная – 10074,5 м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2</w:t>
      </w:r>
      <w:proofErr w:type="gram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частная – 342,8 м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2</w:t>
      </w:r>
      <w:proofErr w:type="gram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Промзона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</w:t>
      </w:r>
      <w:smartTag w:uri="urn:schemas-microsoft-com:office:smarttags" w:element="metricconverter">
        <w:smartTagPr>
          <w:attr w:name="ProductID" w:val="1233,9 м2"/>
        </w:smartTagPr>
        <w:r w:rsidRPr="009B63B4">
          <w:rPr>
            <w:rFonts w:ascii="Times New Roman" w:eastAsia="SimSun" w:hAnsi="Times New Roman" w:cs="Times New Roman"/>
            <w:sz w:val="20"/>
            <w:szCs w:val="20"/>
            <w:lang w:eastAsia="zh-CN"/>
          </w:rPr>
          <w:t>1233,9 м</w:t>
        </w:r>
        <w:proofErr w:type="gramStart"/>
        <w:r w:rsidRPr="009B63B4">
          <w:rPr>
            <w:rFonts w:ascii="Times New Roman" w:eastAsia="SimSun" w:hAnsi="Times New Roman" w:cs="Times New Roman"/>
            <w:sz w:val="20"/>
            <w:szCs w:val="20"/>
            <w:vertAlign w:val="superscript"/>
            <w:lang w:eastAsia="zh-CN"/>
          </w:rPr>
          <w:t>2</w:t>
        </w:r>
      </w:smartTag>
      <w:proofErr w:type="gram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Рудногорский лесхоз – </w:t>
      </w:r>
      <w:smartTag w:uri="urn:schemas-microsoft-com:office:smarttags" w:element="metricconverter">
        <w:smartTagPr>
          <w:attr w:name="ProductID" w:val="126 м2"/>
        </w:smartTagPr>
        <w:r w:rsidRPr="009B63B4">
          <w:rPr>
            <w:rFonts w:ascii="Times New Roman" w:eastAsia="SimSun" w:hAnsi="Times New Roman" w:cs="Times New Roman"/>
            <w:sz w:val="20"/>
            <w:szCs w:val="20"/>
            <w:lang w:eastAsia="zh-CN"/>
          </w:rPr>
          <w:t>126 м</w:t>
        </w:r>
        <w:proofErr w:type="gramStart"/>
        <w:r w:rsidRPr="009B63B4">
          <w:rPr>
            <w:rFonts w:ascii="Times New Roman" w:eastAsia="SimSun" w:hAnsi="Times New Roman" w:cs="Times New Roman"/>
            <w:sz w:val="20"/>
            <w:szCs w:val="20"/>
            <w:vertAlign w:val="superscript"/>
            <w:lang w:eastAsia="zh-CN"/>
          </w:rPr>
          <w:t>2</w:t>
        </w:r>
      </w:smartTag>
      <w:proofErr w:type="gram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Число жилых домов 115 </w:t>
      </w:r>
      <w:proofErr w:type="spellStart"/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ед</w:t>
      </w:r>
      <w:proofErr w:type="spellEnd"/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, в том числе: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муниципальные – 211 квартир, 115 домов из них:</w:t>
      </w:r>
      <w:proofErr w:type="gram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отдельные – 9 ед.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Общая площадь жилого фонда с износом свыше 70% - 10062,6 м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vertAlign w:val="superscript"/>
          <w:lang w:eastAsia="zh-CN"/>
        </w:rPr>
        <w:t>2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(103 дома). На территории поселения осуществляются следующие коммунальные услуги: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- доставка воды населению автотранспортом, стоимость данной услуги – 47 рублей 08 копеек;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- электроэнергия – 0,588 копеек;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- жил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.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ф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онд неблагоустроенный – оплата согласно постановления мэра, отапливаемый дровами по выпискам, норма дровяной древесины для отопления жилья – </w:t>
      </w:r>
      <w:smartTag w:uri="urn:schemas-microsoft-com:office:smarttags" w:element="metricconverter">
        <w:smartTagPr>
          <w:attr w:name="ProductID" w:val="36 м"/>
        </w:smartTagPr>
        <w:r w:rsidRPr="009B63B4">
          <w:rPr>
            <w:rFonts w:ascii="Times New Roman" w:eastAsia="SimSun" w:hAnsi="Times New Roman" w:cs="Times New Roman"/>
            <w:sz w:val="20"/>
            <w:szCs w:val="20"/>
            <w:lang w:eastAsia="zh-CN"/>
          </w:rPr>
          <w:t>36 м</w:t>
        </w:r>
      </w:smartTag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. куб. в 2014 году выписало 90 семей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БЛАГОУСТРОЙСТВО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 по улучшению экологической обстановки на территории заключается в ликвидации несанкционированных свалок, организации сбора и вывоза ТБО. В 2014 году ликвидировано 3 стихийных свалок мусора общим объемом  0,15 га. </w:t>
      </w:r>
    </w:p>
    <w:p w:rsidR="009B63B4" w:rsidRPr="009B63B4" w:rsidRDefault="009B63B4" w:rsidP="009B63B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 апреля по май месяц в поселении были проведены субботники по благоустройству территории. </w:t>
      </w:r>
    </w:p>
    <w:p w:rsidR="009B63B4" w:rsidRPr="009B63B4" w:rsidRDefault="009B63B4" w:rsidP="009B63B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эстетического развития облика жилых домов ежегодно проводятся конкурсы на «Лучшую усадьбу» и «Лучший цветник». Победители в данных номинациях были отмечены ценными призами. В зимний период проводится конкурс среди организаций и жителей на новогоднее оформление зданий и придомовых территорий. Жители охотно принимают участие в благоустройстве и озеленении территорий, участвую в конкурсах и общепоселковых субботниках.</w:t>
      </w:r>
    </w:p>
    <w:p w:rsidR="009B63B4" w:rsidRPr="009B63B4" w:rsidRDefault="009B63B4" w:rsidP="009B63B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В настоящее время в поселении внутрипоселковых дорог 10,5 км, межпоселенческих 40 км - это дороги с грунтовым типом дорожного покрытия, грейдирование, ремонт внутрипоселковой и межпоселенческой дороги,  работы по текущему ремонту дорог не завершены. Причина - недостаточное финансирование. В зимний период проводится чистка дорог от снега. В целях сохранения конструкции дорог с учетом дорожно-климатических условий администрация в весенне - осенний период вводит ограничение движения транспортных средств с указанием действия ограничения и допустимой массы транспортных средств.      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На территории поселения закончены работы по установке сотовой связи БВК 25декабря 2014 года было произведено подключение связи.  </w:t>
      </w:r>
    </w:p>
    <w:p w:rsidR="009B63B4" w:rsidRPr="009B63B4" w:rsidRDefault="009B63B4" w:rsidP="009B63B4">
      <w:pPr>
        <w:tabs>
          <w:tab w:val="left" w:pos="-567"/>
        </w:tabs>
        <w:spacing w:line="240" w:lineRule="auto"/>
        <w:ind w:left="-567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B63B4">
        <w:rPr>
          <w:rFonts w:ascii="Times New Roman" w:eastAsia="Calibri" w:hAnsi="Times New Roman" w:cs="Times New Roman"/>
          <w:b/>
          <w:sz w:val="20"/>
          <w:szCs w:val="20"/>
        </w:rPr>
        <w:t>ПОЖАРНАЯ БЕЗОПАСНОСТЬ</w:t>
      </w:r>
    </w:p>
    <w:p w:rsidR="009B63B4" w:rsidRPr="009B63B4" w:rsidRDefault="009B63B4" w:rsidP="009B63B4">
      <w:pPr>
        <w:tabs>
          <w:tab w:val="left" w:pos="-567"/>
        </w:tabs>
        <w:autoSpaceDE w:val="0"/>
        <w:autoSpaceDN w:val="0"/>
        <w:adjustRightInd w:val="0"/>
        <w:spacing w:before="5"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Разработаны и утверждены Положение об обеспечении первичных мер пожарной безопасности в границах муниципального образования Брусничное сельское поселение и Муниципальная целевая программа «Пожарная безопасность в Брусничном сельском поселении Нижнеилимского района на 2013-2018года», задачей которой является создание необходимых условий для обеспечения мер пожарной безопасности, защита жизни и здоровья граждан поселения.</w:t>
      </w:r>
      <w:proofErr w:type="gramEnd"/>
    </w:p>
    <w:p w:rsidR="009B63B4" w:rsidRPr="009B63B4" w:rsidRDefault="009B63B4" w:rsidP="009B63B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предупреждения пожаров, сохранения жизни людей и недопущения крупных материальных потерь от пожаров на объектах муниципальной собственности проведены противопожарные мероприятия: беседы с подворовым обходом под роспись, обучение населения мерам пожарной безопасности. </w:t>
      </w:r>
    </w:p>
    <w:p w:rsidR="009B63B4" w:rsidRPr="009B63B4" w:rsidRDefault="009B63B4" w:rsidP="009B63B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Проводятся меры по предупреждению пожарной безопасности в поселении. Определен перечень первичных средств тушения пожаров для помещений и строений, находящихся в собственности граждан,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Установлена пожарная сигнализация оповещения жителей при возникновении ЧС на здании администрации, финансирование за счет собственных средств бюджета, проведена очистка минерализованных полос и противопожарного разрыва.</w:t>
      </w: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  С каждым годом ужесточаются меры по борьбе с пожарами и разведением огня и 2015 год не исключение,  будут применяться штрафные санкции к тем, кто будет  этим заниматься. Напоминаю жителям поселения и руководителям организаций о необходимости соблюдения правил пожарной безопасности на территории поселения, особенно в противопожарный период, который начинается со схода снежного покрова и заканчивается в период дождей.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УЛИЧНОЕ ОСВЕЩЕНИЕ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Протяженность линий уличного освещения на территории сельского поселения составляет 8,9 км. Имеется 72 светильника ДРЛ-250. Пасынкованы опоры уличного освещения, замена ТП-14, приобретено оборудование для уличного освещения.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2014 году на оплату за уличное освещение из бюджета сельского поселения было затрачено  39,965  тыс. руб., в связи с затруднительным финансовым положением </w:t>
      </w:r>
      <w:r w:rsidRPr="009B63B4">
        <w:rPr>
          <w:rFonts w:ascii="Times New Roman" w:eastAsia="Calibri" w:hAnsi="Times New Roman" w:cs="Times New Roman"/>
          <w:sz w:val="20"/>
          <w:szCs w:val="20"/>
        </w:rPr>
        <w:t>уличное освещение было отключено с марта по октябрь.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отключена с июля по октябрь. На 2015 год имеются лимиты в бюджете 45 тыс. руб.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      Одним из важных направлений по благоустройству в Брусничном сельском поселении является восстановление уличного освещения. Для автоматизации включения уличных светильников в поселении нужно установить реле времени. На сегодняшний день, в поселении, уличное освещение не отключается автоматически.  Ежегодно администрацией Брусничного сельского поселения приобретаются новые энергосберегающие лампы. Работа в этом направлении будет продолжаться и в дальнейшем.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ОБРАЗОВАНИЕ И ДОШКОЛЬНОЕ УЧРЕЖДЕНИЕ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На территории поселения осуществляет свою деятельность МДОУ детский сад «Брусничка», который посещают– 25ребёнок. В детском саду имеются 2 группы разновозрастные, обслуживающий персонал 17 человек. Регулярно проводятся родительские собрания, мероприятия к праздникам, которые посещают родители. Условия работы детского сада удовлетворительные, но хотелось бы увеличить финансирование по всем статьям расходов. Задолженность по электроэнергии на 01.01.2015 г.-139348 руб</w:t>
      </w:r>
      <w:r w:rsidR="007931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сельском поселении работает 1 общеобразовательная школа, где обучаются 42 ученика.</w:t>
      </w: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Вопросы поведения учащихся регулярно обсуждаются на оперативных совещаниях и малых педсоветах, что позволило своевременно корректировать поведение учащихся в сложных ситуациях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 школьном учреждении имеется соц. педагог, проводится постоянная работа с детьми из неблагополучных семей.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Ведет активную работу волонтерский отряд «</w:t>
      </w:r>
      <w:proofErr w:type="gramStart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Пульс</w:t>
      </w:r>
      <w:proofErr w:type="gramEnd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»</w:t>
      </w: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в который состоит из учащихся, изъявивших желание бескорыстно выполнять работу по благоустройству поселения и территории школы, предоставлять услуги, оказывать поддержку различным социальным категориям населения (инвалидам, детям, пенсионерам).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ЗДРАВООХРАНЕНИЕ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Основной задачей здравоохранения было и остается укрепление здоровья населения, профилактика заболеваний, укрепление материально-технической  базы, повышение качества услуг.   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На территории сельского поселения расположен МУЗ ФП,  где работают фельдшер – 1 чел., санитарка – 1 чел., водитель сан. машины – 1 чел,</w:t>
      </w:r>
      <w:proofErr w:type="gramStart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,</w:t>
      </w:r>
      <w:proofErr w:type="gramEnd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имеется 1единица техники -  санитарная машина.  Доставку медикаментов в аптеку  осуществляет администрация поселения и фельдшер. 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СОЦИАЛЬНАЯ ПОДДЕРЖКА НАСЕЛЕНИЯ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Работает адресная программа  социальной  защиты  по выплате  денежных пособий малоимущим  гражданам.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учёте в администрации  состоят: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участники ВОВ   - 1 чел.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вдовы погибших в годы ВОВ – 0 чел.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труженики тыла – 3 чел.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ветераны труда – 46 чел.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 инвалиды: 1 категории  - 1 чел., 2 категории - 15  чел., 3 категории – 21 чел.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дети – инвалиды – 5 чел.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многодетные семьи - 5 семей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неполные семьи – 6 семей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одинокие матери  - 15 семей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работа по выявлению неблагополучных семей, семей уклоняющихся от воспитания своих детей. На учете в комиссии при администрации сельского поселения состоит 3 семей, в них 17 детей.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highlight w:val="yellow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Участники ВОВ, труженики тыла, ветераны труда имеют льготы по оплате коммунальных услуг. Малообеспеченные семьи также получают субсидии на оплату коммунальных услуг, в 2014 году 39 семей получило субсидии. Постоянно ведется работа с гражданами по следующим вопросам: прием заявлений, жалоб, предложений, выдача справок, оказание помощи в оформлении документов на льготы.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РАБОТА АДМИНИСТРАЦИИ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Думой Брусничного сельского поселения проведено 12 заседаний, на которых рассмотрено и принято 50 решения. Ежегодно Думой поселения рассматривается проект бюджета поселения на очередной финансовый год и плановый период, утверждается отчет об исполнении бюджета поселения за финансовый год. Ведётся Регистр нормативных правовых актов.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соответствии с действующим законодательством вносились изменения в Устав сельского поселения.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Издано 52 постановление и 70 распоряжения главы по вопросам развития культуры, образования, жилищно-коммунального хозяйства, социальным вопросам, вопросам землепользования и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др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.В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ыписано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выдано справок в количестве 500 штук по месту требования. Ведется работа по подготовке нормативно-правовых актов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в регистр нормативных актов Иркутской области.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В администрацию поселения поступило  27 устных    обращений граждан на имя главы поселения. По всем обращениям приняты и даны разъяснительные ответы.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4 статьи 10 Федерального закона от 9 февраля 2009г. №8-ФЗ «Об обеспечении доступа к информации о деятельности государственных органов и органов местного самоуправления», Уставом Брусничного муниципального образования,  разработан и создан сайта в сети Интернет Брусничного муниципального образования и администрации </w:t>
      </w:r>
      <w:r w:rsidRPr="009B63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bru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там  вы все можете увидеть нормативно-правовую документацию, новости поселения, объявления, наши успехи и достижения</w:t>
      </w:r>
      <w:proofErr w:type="gramEnd"/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, а также проблемы, над которыми мы работаем. На сайте подробно освещаются все проводимые культурно-массовые, спортивные мероприятия, имеется информация по ГО и ЧС, раздел ЖКХ.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 же  информация размещается  и на официальном </w:t>
      </w: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сайте   гос. закупки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:  извещений о проводимых муниципальными заказчиками открытых конкурсах и запросах котировок, протоколов конкурсных комиссий, реестра муниципальных контрактов.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Администрация принимает активное участие в жизни поселения, участвует в конкурсах, субботниках, в мероприятиях как культурных, так и спортивных.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РАБОТА С МОЛОДЕЖЬЮ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Работа с молодежью осуществляется в соответствии с муниципальной целевой программой «Молодежь сельского поселения 2011-2015гг.»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Основной  деятельностью в развитии молодежной политики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 являются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приоритетные направления: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социально-культурной деятельности молодежи;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-организация социально-массовых мероприятий, развитие массовой физической культуры;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-гражданско-патриотическое и нравственное воспитание молодежи, развитие ее творческих способностей;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у молодежи  потребности в здоровом образе жизни;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Особое внимание отводится в работе с подростками по профилактике наркомании, </w:t>
      </w:r>
      <w:proofErr w:type="spellStart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табакокурения</w:t>
      </w:r>
      <w:proofErr w:type="spellEnd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и алкоголизма, профилактике правонарушений среди подрастающего молодого поколения.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Проведены совместные рейды по неблагополучным семьям, ежемесячно проводятся заседание Совета содействия семье и школе, совместная работа с Социально-реабилитационным центром для несовершеннолетних «Светлячок» (</w:t>
      </w:r>
      <w:proofErr w:type="spellStart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п.г.т</w:t>
      </w:r>
      <w:proofErr w:type="spellEnd"/>
      <w:r w:rsidRPr="009B63B4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. Новая Игирма).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КУЛЬТУРА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 xml:space="preserve">       Очень запомнилось культурно-массовое мероприятие, проведенное в 2014 году это -  «Крещение». Еще одно из мероприятий – «Масленица»,    Ежегодно проводится праздник «День победы»     В августе 2014 года  нашему поселку исполнилось 47 лет. Приготовление к празднику День поселка началось задолго до его празднования. В подготовку активно включились сотрудники школы и детского сада. </w:t>
      </w:r>
      <w:r w:rsidRPr="009B63B4">
        <w:rPr>
          <w:rFonts w:ascii="Times New Roman" w:eastAsia="Calibri" w:hAnsi="Times New Roman" w:cs="Times New Roman"/>
          <w:bCs/>
          <w:sz w:val="20"/>
          <w:szCs w:val="20"/>
        </w:rPr>
        <w:t xml:space="preserve">Традиционно ежегодно проводятся мероприятия, посвященные «Дню пожилого человека», «Декаде инвалидов», «Дню матери» эти мероприятии сопровождаются небольшими концертами с песнями и танцами в исполнении учащихся школы, старшей группы детского сада «Брусничка», танцевального подросткового коллектива «Вдохновение», танцевального детского коллектива «Непоседы» и коллектива «Забытые мелодии».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Завершается год проведением новогодних мероприятий для неорганизованных детей и «Новогодний бал-маскарад» для взрослого населения. Желающие приходят в костюмах, разыгрывается новогодняя лотерея, проводятся игры и конкурсы, праздничная дискотека.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ФИЗИЧЕСКАЯ КУЛЬТУРА И СПОРТ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SimSun" w:hAnsi="Times New Roman" w:cs="Times New Roman"/>
          <w:bCs/>
          <w:sz w:val="20"/>
          <w:szCs w:val="20"/>
          <w:lang w:eastAsia="zh-CN"/>
        </w:rPr>
        <w:t xml:space="preserve">     Развитие системы физической культуры и спорта в сельском поселении происходит согласно муниципальной целевой программе «Развитие физической культуры и спорта сельского поселения на период».    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Традицией в сельском поселении стало проведение Дня физкультурника.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Жители Брусничного сельского поселения 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принимают участие в районных мероприятиях: Летнее спортивное мероприятие, где наша команда награждена кубком и благодарностями.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22.РЕАЛИЗАЦИЯ ПРОЕКТА «НАРОДНЫЕ ИНИЦИАТИВЫ»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В соответствии с Порядком предоставления из областного бюджета  бюджетам городских округов, муниципальных районов и поселений    Иркутской области субсидий в целях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финансирования расходов, связанных с реализацией мероприятий перечня проектов народных инициатив утвержденного Правительством Иркутской области,   Федеральным Законом №131 – ФЗ «Об общих принципах организации местного самоуправления Российской Федерации»,  Бюджетным кодексом РФ и основании Протокола собрания граждан Брусничного сельского поселения. 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2014 год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-Оформление  двух земельных участков (детский спортивный комплекс, кладбище) – 81 тыс. </w:t>
      </w:r>
      <w:proofErr w:type="spellStart"/>
      <w:r w:rsidRPr="009B63B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руб</w:t>
      </w:r>
      <w:proofErr w:type="spell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-Приобретение спортивной формы, спортивного инвентаря – 65,465 тыс. </w:t>
      </w:r>
      <w:proofErr w:type="spellStart"/>
      <w:r w:rsidRPr="009B63B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Долгосрочные целевые программы</w:t>
      </w:r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«Чистая вода» на 2011-2017 годы – выполнено 0 %.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Цели программы: снизить уровень износа объектов инженерной инфраструктуры, обеспечение сохранности всех объектов, обеспечить население качественной питьевой водой, улучшение качества очистки сточных вод.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 xml:space="preserve">     Финансовые потребности на реализацию программы 3900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тыс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.р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2013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1000000 руб. замена емкости для подъема воды из скважины,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2014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900000 руб. приобретение и установка глубинного насоса ЭЦВ-6-16-90 с заменой кабеля,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2015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2000000 руб. приобретение водовозной машины. </w:t>
      </w:r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«Капитальный ремонт жилищного фонда Брусничного сельского поселения» на  2011-2017 году – выполнено 0%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Цели программы: создание комфортных условий проживания населения, на основе проведения комплексного капитального ремонта, объектов жилищного фонда поселения, обеспечение сохранности жилого всего фонда, улучшение жилищно-коммунального обслуживания.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Финансовые потребности на реализацию программы 237 300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тыс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.р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2012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капитальный ремонт ул. Лесная, ул. Комарова, ул. Комсомольская 39 900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тыс.руб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2013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- капитальный ремонт ул. Советская – 46 200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2014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капитальный ремонт ул. Пионерская, ул. Ленина – 35 700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2015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- капитальный ремонт пер. Студенческий – 46 200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ул. Гагарина – 37 800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тыс.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2016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капитальный ремонт ул. Студенческая – 42 000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2017год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капитальный ремонт ул. Студенческая, пер Студенческий – 35 700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 </w:t>
      </w:r>
      <w:proofErr w:type="gramEnd"/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«Развитие автомобильных дорог общего пользования местного значения муниципального образования «Брусничное сельское поселение на 2012-2015 годы» - сумма 512 тыс. рублей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Цели программы: сохранение и развитие автомобильных дорог общего пользования местного значения путем выполнения ремонтных мероприятий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Финансовые потребности на реализацию программы  1059,8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ремонт дорог общего пользования местного значения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2012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269,7 тыс. руб.,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2013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-262,1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2014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264, 0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2015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264 тыс. руб.</w:t>
      </w:r>
      <w:proofErr w:type="gramEnd"/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«Энергосбережение, повышение энергетической эффективности на территории МО Брусничное сельское поселение Нижнеилимского муниципального района на 2011-2015 годы» - выполнено 50%         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Цели и задачи программы: повышение энергетической эффективности при потреблении энергетических ресурсов за счет снижения удельных показателей энергоемкости и энергопотребления.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</w:t>
      </w: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Финансовые потребности на реализацию программы 501, 76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 приобретение материалов в рамках программы по подготовке к зимнему периоду эксплуатации учреждений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2011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116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2012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5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, 2013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- 0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2014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132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2015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138, 76 тыс. руб., проведение энергетического обследования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2011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0 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2012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, 2013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- 110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тыс.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2014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2015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0 руб.</w:t>
      </w:r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«Развитие физической культура и спорта в Брусничном сельском поселении Нижнеилимского района Иркутской области на 2013-2015 годы»</w:t>
      </w:r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«Пожарная безопасность в Брусничном сельском поселении Нижнеилимского района Иркутской области на 2013-2017 годы» - 0%.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Цели и задачи программы: Создание необходимых условий для обеспечения первичной пожарной безопасности, защита жизни и здоровья граждан поселения.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proofErr w:type="gram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Финансовые потребности на реализацию программы 143 000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: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2013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32 000 руб.  приведение минерализованной полосы и противопожарного разрыва в соответствии с правилами пожарной безопасности,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2014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21 000 руб. приобретение дизельного генератора,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2015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30 000 руб. оборудование пирсов для пожарных автомобилей на естественных водоемах, </w:t>
      </w:r>
      <w:r w:rsidRPr="009B63B4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2016 год</w:t>
      </w: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– 20 000 руб. проведение обучения лиц ответственных за пожарную безопасность, 10 000</w:t>
      </w:r>
      <w:proofErr w:type="gram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руб. проведение замеров сопротивления изоляции электросетей и электрооборудования в муниципальных учреждениях.</w:t>
      </w:r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Times New Roman" w:hAnsi="Times New Roman" w:cs="Times New Roman"/>
          <w:bCs/>
          <w:color w:val="000000"/>
          <w:kern w:val="36"/>
          <w:sz w:val="20"/>
          <w:szCs w:val="20"/>
          <w:lang w:eastAsia="zh-CN"/>
        </w:rPr>
        <w:t xml:space="preserve"> «Развитие малого и среднего предпринимательства на территории Брусничного сельского поселения» </w:t>
      </w:r>
      <w:r w:rsidRPr="009B63B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на 2014-2016 годы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Цели и задачи программы: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zh-CN"/>
        </w:rPr>
        <w:t>Создание на территории Брусничного сельского поселения 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Финансовые потребности на реализацию программы 20 000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Обеспечение присутствия в среде Интернет регулярно обновляемой информации о малом бизнесе поселения и района, деятельности инфраструктуры поддержки малого предпринимательства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2014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,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2015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9000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,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2016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9000 руб.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  Стимулирование субъектов малого и среднего бизнеса в участии в районных    и         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областных конкурсах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: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лучшее малое предприятие в сфере торговли; лучшее малое предприятие в сфере общественного питания; лучшее малое предприятие в сфере бытового обслуживания; лучшее малое предприятие в сфере промышленности; лучшее малое предприятие в сфере сельхозпроизводства и переработки продукции агропромышленного комплекса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2014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,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2015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1000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,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2016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1000 руб.</w:t>
      </w:r>
    </w:p>
    <w:p w:rsidR="009B63B4" w:rsidRPr="009B63B4" w:rsidRDefault="009B63B4" w:rsidP="009B63B4">
      <w:pPr>
        <w:numPr>
          <w:ilvl w:val="0"/>
          <w:numId w:val="2"/>
        </w:num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«Профилактика правонарушений в Брусничном сельском поселении на 2014-2016 годы»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Цели и задачи программы: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zh-CN"/>
        </w:rPr>
        <w:t>повышение эффективности в предупреждении правонарушений, профилактика терроризма, экстремизма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Финансовые потребности на реализацию программы 3000 </w:t>
      </w:r>
      <w:proofErr w:type="spellStart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руб</w:t>
      </w:r>
      <w:proofErr w:type="spellEnd"/>
      <w:r w:rsidRPr="009B63B4">
        <w:rPr>
          <w:rFonts w:ascii="Times New Roman" w:eastAsia="SimSun" w:hAnsi="Times New Roman" w:cs="Times New Roman"/>
          <w:sz w:val="20"/>
          <w:szCs w:val="20"/>
          <w:lang w:eastAsia="zh-CN"/>
        </w:rPr>
        <w:t>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Проведение комплексных оздоровительных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2014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1000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,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2015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1000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, </w:t>
      </w:r>
      <w:r w:rsidRPr="009B63B4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lang w:eastAsia="zh-CN"/>
        </w:rPr>
        <w:t>2016 год</w:t>
      </w:r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 xml:space="preserve"> – 1000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руб</w:t>
      </w:r>
      <w:proofErr w:type="spellEnd"/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  <w:highlight w:val="yellow"/>
        </w:rPr>
      </w:pPr>
    </w:p>
    <w:p w:rsidR="00793123" w:rsidRDefault="00793123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lastRenderedPageBreak/>
        <w:t>Задачи, которые необходимо решать в 2015 году: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капитальный ремонт кровли Брусничной СОШ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уличное освещение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капитальный ремонт дороги, мостов на дороге Брусничный – Новоилимск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В  течение всего года жители нашего поселка принимали активное участие во всех мероприятиях, проводимых на территории поселения, районных конкурсах, достойно представляя наш поселок. В спортивных мероприятиях районного масштаба жители нашего поселка и учащиеся тоже показали себя с наилучшей стороны.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Ни одно мероприятие, проводимое на территории поселения, не обходится без участия учащихся МОУ «Брусничная СОШ», работников и воспитанников д/д «Брусничка». Надеюсь на дальнейшую плодотворную работу.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В 2014году администрацией планируется продолжить работу по плану благоустройства поселка, продолжить сотрудничество с организациями и учреждениями, расположенными на территории поселения по решению вопросов местного значения, принимать активное участие во всех мероприятиях и конкурсах как районного, так и областного значения.    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Продолжить работу с детьми и молодежью поселения, уделять особое внимание профилактике пьянства и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табакокурения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Основной задачей перед администрацией и Думой поселения является сделать так, чтобы каждый житель поселка мог получить необходимую помощь. Все наши усилия должны быть направлены на решение главной задачи - улучшение условий жизни наших жителей.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 хочу поблагодарить всех жителей поселения, Депутатов Думы поселения, работников администрации, трудовые коллективы за конструктивную работу и ответственное отношение к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ней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поскольку именно люди составляют главную силу в реализации больших и сложных задач, стоящих перед поселение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Надеюсь,    и    впредь    будем    так же активно   работать    вместе    на     благо    процветания Брусничного сельского      поселения.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   целом,   оценку  нашим достижениям   и   неудачам  предстоит  дать  Вам, уважаемые  жители нашего поселения. </w:t>
      </w:r>
      <w:r w:rsidRPr="009B63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Спасибо    за    внимание.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proofErr w:type="spell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val="x-none" w:eastAsia="x-none"/>
        </w:rPr>
        <w:t xml:space="preserve"> Н.И. </w:t>
      </w:r>
      <w:r w:rsidRPr="009B6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Уважаемые жители поселения мы заслушали отчет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И.о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 Главы Брусничного сельского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за 2014 год.  Поселок  у вас особенный, дружный, все проблемы решаете сообща. За 4 года работы, в администрацию поступила всего 1 жалоба. Я думаю, что работа в  администрации в поселении хорошо налажена, в 2015 году поселению будет оказана благотворительная помощь с фонда Марины Седых   на приобретения автомобиля,  у поселения будет возможность вывозить детей для участия в районных мероприятиях.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Вас оценить работу администрации и поставить оценку, давайте проголосуем.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– 37 чел., против – 6, так как проголосовали почти единогласно,  работе администрации  ставится оценка удовлетворительно.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Сафронов А.В.  - 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Будут ли проводится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работы на проблемных участках дороги?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Н.И.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Дороги будут отремонтированы на содержание дороги Брусничный – Новоилимск,  в этом году выделено три миллиона на капитальный ремонт, двух мостов.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Мосты будет ремонтировать предприниматель Панов О.А., сейчас уже заготавливаются материалы. На отремонтированный мост в 2013 году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Хайрезовка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, у нас есть гарантия 5 лет. В течение пяти лет организация построившая мост будет его ремонтировать.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Скороход Н.Ф.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Где можно приобрести кирпич, так как у всех дома печи.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</w:t>
      </w: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Н.И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.– Цена кирпича в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.Б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ратске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21-22 рубля, с доставкой конечно и цена возрастет. Мы сможем оплатить транспорт,  остальной расход оплачивать вам.  Елена Владимировна проработайте этот вопрос вновь, опросите жителей, сколько нужно кирпича.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Краснопер</w:t>
      </w:r>
      <w:proofErr w:type="gram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А.П.</w:t>
      </w:r>
      <w:r w:rsidRPr="009B63B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 xml:space="preserve"> – 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Почему глава поселения проживает в Новой Игирме и не находиться на рабочем месте</w:t>
      </w:r>
      <w:r w:rsidRPr="009B63B4"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  <w:t>?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Н.И.-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данным момент Глава Брусничного сельского поселения Анисимова С.Н.  находиться на больничном, исполняющей обязанности назначена Белореченская О.Ю., выборы Главы Брусничного сельского поселения состояться в сентябре 2015 года.</w:t>
      </w:r>
      <w:proofErr w:type="gramEnd"/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Кононенко Н.К. -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нашем поселке был трактор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ТТ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-4М , каким образом состоялся обмен с предпринимателем Пановым  Олегом Анатольевичем на трактор 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</w:t>
      </w:r>
      <w:bookmarkStart w:id="0" w:name="_GoBack"/>
      <w:bookmarkEnd w:id="0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дальнейшем и </w:t>
      </w:r>
      <w:proofErr w:type="spell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Беларус</w:t>
      </w:r>
      <w:proofErr w:type="spell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был продан Главой администрации Анисимовой С.Н. в п. Новоилимск  просим Вас разобраться в данном вопросе.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И. – Я не готов ответить на Ваш вопрос  по сложившейся ситуации, разъяснения будут Вам обязательно даны в письменном виде.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Скороход Н.Ф.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Я отношусь к категории Дети войны, и получаю льготу за стаж,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обращение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администрацию мне предложили выбрать одну выплату. Почему?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Н.И. –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 президента мы имеет возможность выбрать только одну выплату.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Китаева Л.И.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В сентябре постановлением Мэра Нижнеилимского района была ведена плата за наем, дома старые, не благоустроенные, износ жилого фонда составляет более 80 % . 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Савицкая Л.</w:t>
      </w: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А. -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Жилищного кодекса п.1ст. 154 статье наниматель жилого помещения обязан вносить плату за жилье. Средства, собранные с жителей района пойдут в бюджет района, и будут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последствии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затрачены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на  содержание и  ремонт жилого фонда.  В районе разработана программа по восстановлению жилого фонда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наполнение бюджета, будет поочередно производиться ремонт жилых помещений.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Скороход Н.</w:t>
      </w: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 - Оплату нужно производить через отделение сбербанка.  С ноября месяца обещают, что оплату можно будем производить через почтовое отделение, но до сих пор вопрос не решен. Задолженность копиться. Отказываемся платить за наем.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Краснопер А.</w:t>
      </w:r>
      <w:r w:rsidRPr="009B63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Пусть деньги, которые будем вносить за наем поступают в бюджет нашего поселения.</w:t>
      </w:r>
      <w:proofErr w:type="gramEnd"/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Тюхтяев</w:t>
      </w:r>
      <w:proofErr w:type="spellEnd"/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Н.И. -  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Действительно постановлением администрации Нижнеилимского района от 30.09.2014 г. № 1560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 Об утверждении размера платы за пользование жилым помещением (плата за наем) для нанимателей жилых помещений муниципального жилищного фонда МО «Нижнеилимский район» с сентября 2014 года ведена плата за жилые помещения, которая по вашему поселению составляет 4 рубля за квадратный метр. В январе 2015 года с  почтой России заключен договор, но программа не совершенна и пока не установлена в вашем почтовом отделении. 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Китаева Л.И. -</w:t>
      </w: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Отказываемся выезжать в п. Рудногорск для оплаты найма. Я предлагаю всем жителям поселения  проголосовать и оплату производить только с того момента когда создадут условия.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За – проголосовало 43 человека (единогласно).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Решили не производить оплату за пользование жилыми помещениями  по причине: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1.Отсутствие на территории поселения сбербанка, терминала для оплаты коммунальных услуг.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1.Отсутствия программы в почтовом отделении № 019.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2.Износ жилого фонда более 80 %.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Плату за пользование жилыми помещениями решено производить со дня установки программы в </w:t>
      </w:r>
      <w:proofErr w:type="gramStart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почтовом</w:t>
      </w:r>
      <w:proofErr w:type="gramEnd"/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отделение № 019.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63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63B4" w:rsidRPr="009B63B4" w:rsidRDefault="009B63B4" w:rsidP="009B63B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Задачи, которые необходимо решать в 2015 году: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уличное освещение</w:t>
      </w:r>
    </w:p>
    <w:p w:rsidR="009B63B4" w:rsidRPr="009B63B4" w:rsidRDefault="009B63B4" w:rsidP="009B63B4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63B4">
        <w:rPr>
          <w:rFonts w:ascii="Times New Roman" w:eastAsia="Calibri" w:hAnsi="Times New Roman" w:cs="Times New Roman"/>
          <w:sz w:val="20"/>
          <w:szCs w:val="20"/>
        </w:rPr>
        <w:t>капитальный ремонт дороги, мостов на дороге Брусничный – Новоилимск</w:t>
      </w: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63B4" w:rsidRPr="009B63B4" w:rsidRDefault="009B63B4" w:rsidP="009B63B4">
      <w:pPr>
        <w:spacing w:after="0" w:line="240" w:lineRule="auto"/>
        <w:ind w:left="-567" w:right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3844" w:rsidRDefault="00513844"/>
    <w:sectPr w:rsidR="0051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53217"/>
    <w:multiLevelType w:val="hybridMultilevel"/>
    <w:tmpl w:val="EBEA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22B88"/>
    <w:multiLevelType w:val="hybridMultilevel"/>
    <w:tmpl w:val="9482A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B4"/>
    <w:rsid w:val="00513844"/>
    <w:rsid w:val="00793123"/>
    <w:rsid w:val="009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Мегакомп</dc:creator>
  <cp:lastModifiedBy>Мегакомп</cp:lastModifiedBy>
  <cp:revision>2</cp:revision>
  <cp:lastPrinted>2015-03-30T08:16:00Z</cp:lastPrinted>
  <dcterms:created xsi:type="dcterms:W3CDTF">2015-03-30T08:15:00Z</dcterms:created>
  <dcterms:modified xsi:type="dcterms:W3CDTF">2015-05-06T03:34:00Z</dcterms:modified>
</cp:coreProperties>
</file>