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20" w:rsidRDefault="00026420" w:rsidP="00026420">
      <w:pPr>
        <w:spacing w:line="240" w:lineRule="auto"/>
        <w:ind w:left="-142" w:firstLine="142"/>
        <w:jc w:val="both"/>
        <w:rPr>
          <w:rFonts w:ascii="Calibri" w:hAnsi="Calibri"/>
          <w:i/>
          <w:sz w:val="36"/>
          <w:szCs w:val="28"/>
        </w:rPr>
      </w:pPr>
      <w:r w:rsidRPr="00026420">
        <w:rPr>
          <w:rFonts w:ascii="Calibri" w:hAnsi="Calibri"/>
          <w:i/>
          <w:sz w:val="36"/>
          <w:szCs w:val="28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2.85pt;height:135.65pt" fillcolor="#fc9">
            <v:fill r:id="rId9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96pt;v-text-kern:t" trim="t" fitpath="t" string="вестник"/>
          </v:shape>
        </w:pict>
      </w:r>
    </w:p>
    <w:p w:rsidR="00026420" w:rsidRPr="00026420" w:rsidRDefault="00026420" w:rsidP="00026420">
      <w:pPr>
        <w:spacing w:line="240" w:lineRule="auto"/>
        <w:ind w:left="-142" w:hanging="1276"/>
        <w:jc w:val="both"/>
        <w:rPr>
          <w:rFonts w:ascii="Calibri" w:hAnsi="Calibri"/>
          <w:i/>
          <w:sz w:val="44"/>
          <w:szCs w:val="44"/>
        </w:rPr>
      </w:pPr>
      <w:r w:rsidRPr="00026420">
        <w:rPr>
          <w:rFonts w:ascii="Constantia" w:eastAsia="Times New Roman" w:hAnsi="Constantia" w:cs="Times New Roman"/>
          <w:b/>
          <w:i/>
          <w:sz w:val="44"/>
          <w:szCs w:val="44"/>
          <w:lang w:eastAsia="ru-RU"/>
        </w:rPr>
        <w:t>Администрации и  Думы  Брусничного</w:t>
      </w:r>
      <w:r w:rsidRPr="00026420">
        <w:rPr>
          <w:rFonts w:ascii="Constantia" w:eastAsia="Times New Roman" w:hAnsi="Constantia" w:cs="Arial"/>
          <w:b/>
          <w:i/>
          <w:sz w:val="44"/>
          <w:szCs w:val="44"/>
          <w:lang w:eastAsia="ru-RU"/>
        </w:rPr>
        <w:t xml:space="preserve"> </w:t>
      </w:r>
      <w:r w:rsidRPr="00026420">
        <w:rPr>
          <w:rFonts w:ascii="Constantia" w:eastAsia="Times New Roman" w:hAnsi="Constantia" w:cs="Times New Roman"/>
          <w:b/>
          <w:i/>
          <w:sz w:val="44"/>
          <w:szCs w:val="44"/>
          <w:lang w:eastAsia="ru-RU"/>
        </w:rPr>
        <w:t>сельского поселения</w:t>
      </w:r>
      <w:r w:rsidRPr="00026420">
        <w:rPr>
          <w:rFonts w:ascii="Constantia" w:eastAsia="Times New Roman" w:hAnsi="Constantia" w:cs="Arial"/>
          <w:b/>
          <w:i/>
          <w:sz w:val="44"/>
          <w:szCs w:val="44"/>
          <w:lang w:eastAsia="ru-RU"/>
        </w:rPr>
        <w:t xml:space="preserve">  </w:t>
      </w:r>
      <w:r w:rsidRPr="00026420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№</w:t>
      </w:r>
      <w:r w:rsidRPr="00026420">
        <w:rPr>
          <w:rFonts w:ascii="Elephant" w:eastAsia="Times New Roman" w:hAnsi="Elephant" w:cs="Times New Roman"/>
          <w:b/>
          <w:i/>
          <w:sz w:val="44"/>
          <w:szCs w:val="44"/>
          <w:lang w:eastAsia="ru-RU"/>
        </w:rPr>
        <w:t xml:space="preserve"> 12</w:t>
      </w:r>
      <w:r w:rsidRPr="00026420">
        <w:rPr>
          <w:rFonts w:ascii="Elephant" w:eastAsia="Times New Roman" w:hAnsi="Elephant" w:cs="Arial"/>
          <w:b/>
          <w:i/>
          <w:sz w:val="44"/>
          <w:szCs w:val="44"/>
          <w:lang w:eastAsia="ru-RU"/>
        </w:rPr>
        <w:t xml:space="preserve">  </w:t>
      </w:r>
      <w:r w:rsidRPr="00026420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от</w:t>
      </w:r>
      <w:r w:rsidRPr="00026420">
        <w:rPr>
          <w:rFonts w:ascii="Elephant" w:eastAsia="Times New Roman" w:hAnsi="Elephant" w:cs="Times New Roman"/>
          <w:b/>
          <w:i/>
          <w:sz w:val="44"/>
          <w:szCs w:val="44"/>
          <w:lang w:eastAsia="ru-RU"/>
        </w:rPr>
        <w:t xml:space="preserve"> </w:t>
      </w:r>
      <w:r w:rsidRPr="00026420">
        <w:rPr>
          <w:rFonts w:ascii="Elephant" w:eastAsia="Times New Roman" w:hAnsi="Elephant" w:cs="Arial"/>
          <w:b/>
          <w:i/>
          <w:sz w:val="44"/>
          <w:szCs w:val="44"/>
          <w:lang w:eastAsia="ru-RU"/>
        </w:rPr>
        <w:t xml:space="preserve"> 30.12.2023</w:t>
      </w:r>
      <w:r w:rsidRPr="00026420">
        <w:rPr>
          <w:rFonts w:ascii="Constantia" w:eastAsia="Times New Roman" w:hAnsi="Constantia" w:cs="Arial"/>
          <w:b/>
          <w:i/>
          <w:sz w:val="44"/>
          <w:szCs w:val="44"/>
          <w:lang w:eastAsia="ru-RU"/>
        </w:rPr>
        <w:t xml:space="preserve">  </w:t>
      </w:r>
      <w:r w:rsidRPr="00026420">
        <w:rPr>
          <w:rFonts w:ascii="Constantia" w:eastAsia="Times New Roman" w:hAnsi="Constantia" w:cs="Times New Roman"/>
          <w:b/>
          <w:i/>
          <w:sz w:val="44"/>
          <w:szCs w:val="44"/>
          <w:lang w:eastAsia="ru-RU"/>
        </w:rPr>
        <w:t>года.</w:t>
      </w:r>
    </w:p>
    <w:p w:rsidR="00026420" w:rsidRPr="00026420" w:rsidRDefault="00026420" w:rsidP="00026420">
      <w:pPr>
        <w:spacing w:after="0" w:line="240" w:lineRule="auto"/>
        <w:rPr>
          <w:rFonts w:ascii="Constantia" w:eastAsia="Times New Roman" w:hAnsi="Constantia" w:cs="Times New Roman"/>
          <w:b/>
          <w:i/>
          <w:sz w:val="40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0D79A3" wp14:editId="2B0005F5">
            <wp:simplePos x="0" y="0"/>
            <wp:positionH relativeFrom="column">
              <wp:posOffset>-929640</wp:posOffset>
            </wp:positionH>
            <wp:positionV relativeFrom="paragraph">
              <wp:posOffset>283210</wp:posOffset>
            </wp:positionV>
            <wp:extent cx="3915410" cy="2979420"/>
            <wp:effectExtent l="0" t="0" r="8890" b="0"/>
            <wp:wrapSquare wrapText="bothSides"/>
            <wp:docPr id="2" name="Рисунок 2" descr="DSC01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SC0157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9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410" cy="2979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nstantia" w:eastAsia="Times New Roman" w:hAnsi="Constantia" w:cs="Times New Roman"/>
          <w:b/>
          <w:i/>
          <w:sz w:val="40"/>
          <w:szCs w:val="24"/>
          <w:lang w:eastAsia="ru-RU"/>
        </w:rPr>
        <w:t xml:space="preserve">           </w:t>
      </w:r>
      <w:r w:rsidRPr="00026420">
        <w:rPr>
          <w:rFonts w:ascii="Constantia" w:eastAsia="Times New Roman" w:hAnsi="Constantia" w:cs="Times New Roman"/>
          <w:b/>
          <w:i/>
          <w:sz w:val="40"/>
          <w:szCs w:val="24"/>
          <w:lang w:eastAsia="ru-RU"/>
        </w:rPr>
        <w:t xml:space="preserve">                                  </w:t>
      </w:r>
    </w:p>
    <w:p w:rsidR="00026420" w:rsidRPr="00630647" w:rsidRDefault="00026420" w:rsidP="00026420">
      <w:pPr>
        <w:ind w:left="-1418" w:firstLine="425"/>
        <w:rPr>
          <w:sz w:val="24"/>
        </w:rPr>
      </w:pPr>
      <w:r w:rsidRPr="00630647">
        <w:rPr>
          <w:noProof/>
          <w:sz w:val="24"/>
          <w:lang w:eastAsia="ru-RU"/>
        </w:rPr>
        <w:drawing>
          <wp:inline distT="0" distB="0" distL="0" distR="0" wp14:anchorId="6BE0E392" wp14:editId="2D874E0D">
            <wp:extent cx="3033656" cy="2829261"/>
            <wp:effectExtent l="0" t="0" r="0" b="9525"/>
            <wp:docPr id="1" name="Рисунок 1" descr="https://umsad.ru/images/novogodniy-dekor/otkrytka/pozdravok/bat21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msad.ru/images/novogodniy-dekor/otkrytka/pozdravok/bat21_thum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" r="19359" b="31081"/>
                    <a:stretch/>
                  </pic:blipFill>
                  <pic:spPr bwMode="auto">
                    <a:xfrm>
                      <a:off x="0" y="0"/>
                      <a:ext cx="3052160" cy="284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0647" w:rsidRDefault="00026420" w:rsidP="0063064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47">
        <w:rPr>
          <w:rFonts w:ascii="Times New Roman" w:hAnsi="Times New Roman" w:cs="Times New Roman"/>
          <w:b/>
          <w:i/>
          <w:sz w:val="32"/>
          <w:u w:val="single"/>
        </w:rPr>
        <w:t>Официально</w:t>
      </w:r>
      <w:r w:rsidRPr="00630647">
        <w:rPr>
          <w:rFonts w:ascii="Elephant" w:hAnsi="Elephant"/>
          <w:b/>
          <w:i/>
          <w:sz w:val="32"/>
          <w:u w:val="single"/>
        </w:rPr>
        <w:t xml:space="preserve">  </w:t>
      </w:r>
      <w:r w:rsidRPr="00630647">
        <w:rPr>
          <w:rFonts w:ascii="Times New Roman" w:hAnsi="Times New Roman" w:cs="Times New Roman"/>
          <w:b/>
          <w:i/>
          <w:sz w:val="32"/>
          <w:u w:val="single"/>
        </w:rPr>
        <w:t>в</w:t>
      </w:r>
      <w:r w:rsidRPr="00630647">
        <w:rPr>
          <w:rFonts w:ascii="Elephant" w:hAnsi="Elephant"/>
          <w:b/>
          <w:i/>
          <w:sz w:val="32"/>
          <w:u w:val="single"/>
        </w:rPr>
        <w:t xml:space="preserve">  </w:t>
      </w:r>
      <w:r w:rsidRPr="00630647">
        <w:rPr>
          <w:rFonts w:ascii="Times New Roman" w:hAnsi="Times New Roman" w:cs="Times New Roman"/>
          <w:b/>
          <w:i/>
          <w:sz w:val="32"/>
          <w:u w:val="single"/>
        </w:rPr>
        <w:t>номере</w:t>
      </w:r>
      <w:r w:rsidRPr="00630647">
        <w:rPr>
          <w:rFonts w:ascii="Elephant" w:hAnsi="Elephant"/>
          <w:b/>
          <w:i/>
          <w:sz w:val="32"/>
        </w:rPr>
        <w:t>:</w:t>
      </w:r>
      <w:r w:rsidR="00630647" w:rsidRPr="006306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Внесение изменений в Решение Думы</w:t>
      </w:r>
      <w:r w:rsidR="00630647" w:rsidRPr="0063064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630647" w:rsidRPr="006306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Брусничного сельского поселения </w:t>
      </w:r>
      <w:proofErr w:type="spellStart"/>
      <w:r w:rsidR="00630647" w:rsidRPr="006306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Нижнеилимского</w:t>
      </w:r>
      <w:proofErr w:type="spellEnd"/>
      <w:r w:rsidR="00630647" w:rsidRPr="006306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района «О бюджете Брусничного му</w:t>
      </w:r>
      <w:r w:rsidR="006306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ниципального образования на 2023 год и на плановый период 2024</w:t>
      </w:r>
      <w:r w:rsidR="00630647" w:rsidRPr="006306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и 2023</w:t>
      </w:r>
      <w:r w:rsidR="006306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5</w:t>
      </w:r>
      <w:r w:rsidR="00630647" w:rsidRPr="006306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годов» </w:t>
      </w:r>
      <w:r w:rsidR="00630647" w:rsidRPr="0063064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6306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от 23.12.2023г. № 32.</w:t>
      </w:r>
      <w:r w:rsidR="00630647" w:rsidRPr="0063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0647" w:rsidRPr="00630647" w:rsidRDefault="00630647" w:rsidP="0063064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        </w:t>
      </w:r>
      <w:r w:rsidRPr="006306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 бюджете Брусничного муниципального образования на 2024 год и на плановый период 2025 и 2026 годов.</w:t>
      </w:r>
    </w:p>
    <w:p w:rsidR="00630647" w:rsidRPr="00630647" w:rsidRDefault="00630647" w:rsidP="0063064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***************************************************************************************</w:t>
      </w:r>
    </w:p>
    <w:p w:rsidR="00630647" w:rsidRPr="00630647" w:rsidRDefault="00630647" w:rsidP="0063064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630647" w:rsidRPr="00630647" w:rsidRDefault="00630647" w:rsidP="00630647">
      <w:pPr>
        <w:spacing w:after="0" w:line="240" w:lineRule="auto"/>
        <w:ind w:left="-1134" w:firstLine="113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630647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ДОРОГИЕ  ОДНОСЕЛЬЧАНЕ!</w:t>
      </w:r>
    </w:p>
    <w:p w:rsidR="00630647" w:rsidRPr="00630647" w:rsidRDefault="00630647" w:rsidP="00630647">
      <w:pPr>
        <w:spacing w:after="0" w:line="240" w:lineRule="auto"/>
        <w:ind w:left="-1134" w:firstLine="113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3064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ОТ  ВСЕЙ  ДУШИ  ПОЗДРАВЛЯЕМ  ВАС  С  НАСТУПАЮЩИМ  ГОДОМ  ДРАКОНА. ПУСТЬ 2024 ГОД  БУДЕТ  ЛУЧШЕ, ЧЕМ  ПРЕДЫДУЩИЙ.</w:t>
      </w:r>
    </w:p>
    <w:p w:rsidR="00630647" w:rsidRDefault="00630647" w:rsidP="00630647">
      <w:pPr>
        <w:spacing w:after="0" w:line="240" w:lineRule="auto"/>
        <w:ind w:left="-1134" w:firstLine="113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3064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ЖЕЛАЕМ ВАМ  КРЕПКОГО  ЗДОРОВЬЯ, МИРА И СЧАСТЬЯ. ПУСТЬ  В  ВАШИХ  ДОМАХ  ВСЕГДА  ЦАРИТ АТМОСФЕРА  ЛЮБВИ  И  ДОБРА, ДУШЕВНОГО  ПОНИМАНИЯ.</w:t>
      </w:r>
    </w:p>
    <w:p w:rsidR="001F18DA" w:rsidRPr="001F18DA" w:rsidRDefault="00135704" w:rsidP="00135704">
      <w:pPr>
        <w:keepNext/>
        <w:tabs>
          <w:tab w:val="center" w:pos="4819"/>
          <w:tab w:val="left" w:pos="8400"/>
        </w:tabs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135704"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                                       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</w:t>
      </w:r>
      <w:r w:rsidR="001F18DA" w:rsidRPr="001F18DA">
        <w:rPr>
          <w:rFonts w:ascii="Times New Roman" w:eastAsia="Times New Roman" w:hAnsi="Times New Roman" w:cs="Times New Roman"/>
          <w:szCs w:val="20"/>
          <w:lang w:eastAsia="ru-RU"/>
        </w:rPr>
        <w:t>РОССИЙСКАЯ  ФЕДЕРАЦИЯ</w:t>
      </w:r>
    </w:p>
    <w:p w:rsidR="001F18DA" w:rsidRPr="001F18DA" w:rsidRDefault="001F18DA" w:rsidP="001F18DA">
      <w:pPr>
        <w:keepNext/>
        <w:spacing w:after="0" w:line="240" w:lineRule="auto"/>
        <w:ind w:left="-1134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F18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Иркутская область</w:t>
      </w:r>
    </w:p>
    <w:p w:rsidR="001F18DA" w:rsidRPr="001F18DA" w:rsidRDefault="001F18DA" w:rsidP="00135704">
      <w:pPr>
        <w:keepNext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1F18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Нижнеилимский</w:t>
      </w:r>
      <w:proofErr w:type="spellEnd"/>
      <w:r w:rsidRPr="001F18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муниципальный район</w:t>
      </w:r>
    </w:p>
    <w:p w:rsidR="001F18DA" w:rsidRPr="001F18DA" w:rsidRDefault="001F18DA" w:rsidP="001F18DA">
      <w:pPr>
        <w:keepNext/>
        <w:spacing w:after="0" w:line="240" w:lineRule="auto"/>
        <w:ind w:left="-113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1F18D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Дума Брусничного сельского поселения</w:t>
      </w:r>
    </w:p>
    <w:p w:rsidR="001F18DA" w:rsidRPr="001F18DA" w:rsidRDefault="001F18DA" w:rsidP="001F18DA">
      <w:pPr>
        <w:keepNext/>
        <w:spacing w:after="0" w:line="240" w:lineRule="auto"/>
        <w:ind w:left="-113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proofErr w:type="spellStart"/>
      <w:r w:rsidRPr="001F18D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Нижнеилимского</w:t>
      </w:r>
      <w:proofErr w:type="spellEnd"/>
      <w:r w:rsidRPr="001F18D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района</w:t>
      </w:r>
    </w:p>
    <w:tbl>
      <w:tblPr>
        <w:tblW w:w="0" w:type="auto"/>
        <w:tblInd w:w="9" w:type="dxa"/>
        <w:tblBorders>
          <w:top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1F18DA" w:rsidRPr="001F18DA" w:rsidTr="008457C9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080" w:type="dxa"/>
          </w:tcPr>
          <w:p w:rsidR="001F18DA" w:rsidRPr="001F18DA" w:rsidRDefault="001F18DA" w:rsidP="001F18DA">
            <w:pPr>
              <w:keepNext/>
              <w:spacing w:after="0" w:line="240" w:lineRule="auto"/>
              <w:ind w:left="-113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proofErr w:type="gramStart"/>
            <w:r w:rsidRPr="001F18D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Р</w:t>
            </w:r>
            <w:proofErr w:type="gramEnd"/>
            <w:r w:rsidRPr="001F18D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Е Ш Е Н И Е  № 80</w:t>
            </w:r>
          </w:p>
        </w:tc>
      </w:tr>
    </w:tbl>
    <w:p w:rsidR="001F18DA" w:rsidRPr="001F18DA" w:rsidRDefault="001F18DA" w:rsidP="001F18DA">
      <w:pPr>
        <w:keepNext/>
        <w:spacing w:after="0" w:line="240" w:lineRule="auto"/>
        <w:ind w:left="-1134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F18DA" w:rsidRPr="001F18DA" w:rsidRDefault="001F18DA" w:rsidP="001F18DA">
      <w:pPr>
        <w:keepNext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«21» декабря 2023</w:t>
      </w:r>
      <w:r w:rsidRPr="001F18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F1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F18DA" w:rsidRPr="001F18DA" w:rsidRDefault="001F18DA" w:rsidP="001F18DA">
      <w:pPr>
        <w:keepNext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D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Брусничное сельское поселение</w:t>
      </w:r>
    </w:p>
    <w:p w:rsidR="001F18DA" w:rsidRPr="001F18DA" w:rsidRDefault="001F18DA" w:rsidP="001F18DA">
      <w:pPr>
        <w:keepNext/>
        <w:spacing w:after="0" w:line="240" w:lineRule="auto"/>
        <w:ind w:left="-1134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F18DA" w:rsidRPr="001F18DA" w:rsidRDefault="001F18DA" w:rsidP="001F18DA">
      <w:pPr>
        <w:keepNext/>
        <w:spacing w:after="0" w:line="240" w:lineRule="auto"/>
        <w:ind w:left="-1134" w:right="-7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бюджете </w:t>
      </w:r>
      <w:proofErr w:type="gramStart"/>
      <w:r w:rsidRPr="001F1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Брусничного</w:t>
      </w:r>
      <w:proofErr w:type="gramEnd"/>
    </w:p>
    <w:p w:rsidR="001F18DA" w:rsidRPr="001F18DA" w:rsidRDefault="001F18DA" w:rsidP="001F18DA">
      <w:pPr>
        <w:keepNext/>
        <w:spacing w:after="0" w:line="240" w:lineRule="auto"/>
        <w:ind w:left="-1134" w:right="-7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на 2024 год</w:t>
      </w:r>
    </w:p>
    <w:p w:rsidR="001F18DA" w:rsidRPr="001F18DA" w:rsidRDefault="001F18DA" w:rsidP="001F18DA">
      <w:pPr>
        <w:keepNext/>
        <w:spacing w:after="0" w:line="240" w:lineRule="auto"/>
        <w:ind w:left="-1134" w:right="-7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плановый период 2025 и 2026 годов»</w:t>
      </w:r>
    </w:p>
    <w:p w:rsidR="001F18DA" w:rsidRPr="001F18DA" w:rsidRDefault="001F18DA" w:rsidP="001F18DA">
      <w:pPr>
        <w:keepNext/>
        <w:spacing w:after="0" w:line="240" w:lineRule="auto"/>
        <w:ind w:left="-1134" w:right="-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DA" w:rsidRPr="001F18DA" w:rsidRDefault="001F18DA" w:rsidP="001F18DA">
      <w:pPr>
        <w:keepNext/>
        <w:tabs>
          <w:tab w:val="left" w:pos="851"/>
        </w:tabs>
        <w:spacing w:after="0" w:line="240" w:lineRule="auto"/>
        <w:ind w:left="-1134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153 БК РФ, Положением о бюджетном процессе в Брусничном муниципальном образовании, Уставом Брусничного муниципального образования, Дума Брусничного сельского поселения </w:t>
      </w:r>
      <w:proofErr w:type="spellStart"/>
      <w:r w:rsidRPr="001F18D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Нижнеилимского</w:t>
      </w:r>
      <w:proofErr w:type="spellEnd"/>
      <w:r w:rsidRPr="001F1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1F18DA" w:rsidRPr="001F18DA" w:rsidRDefault="001F18DA" w:rsidP="001F18DA">
      <w:pPr>
        <w:keepNext/>
        <w:tabs>
          <w:tab w:val="left" w:pos="567"/>
        </w:tabs>
        <w:spacing w:after="0" w:line="240" w:lineRule="auto"/>
        <w:ind w:left="-1134" w:right="-71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18DA" w:rsidRPr="001F18DA" w:rsidRDefault="001F18DA" w:rsidP="001F18DA">
      <w:pPr>
        <w:keepNext/>
        <w:tabs>
          <w:tab w:val="left" w:pos="0"/>
        </w:tabs>
        <w:spacing w:after="0" w:line="240" w:lineRule="auto"/>
        <w:ind w:left="-1134" w:right="-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1F18DA" w:rsidRPr="00D87F46" w:rsidRDefault="001F18DA" w:rsidP="001F18DA">
      <w:pPr>
        <w:keepNext/>
        <w:numPr>
          <w:ilvl w:val="0"/>
          <w:numId w:val="1"/>
        </w:numPr>
        <w:tabs>
          <w:tab w:val="clear" w:pos="284"/>
          <w:tab w:val="num" w:pos="709"/>
          <w:tab w:val="left" w:pos="993"/>
        </w:tabs>
        <w:spacing w:after="0" w:line="240" w:lineRule="auto"/>
        <w:ind w:left="-1134" w:right="-71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Брусничного муниципального образования на 2024 год:</w:t>
      </w:r>
    </w:p>
    <w:p w:rsidR="001F18DA" w:rsidRPr="00D87F46" w:rsidRDefault="001F18DA" w:rsidP="001F18DA">
      <w:pPr>
        <w:keepNext/>
        <w:tabs>
          <w:tab w:val="left" w:pos="567"/>
        </w:tabs>
        <w:spacing w:after="0" w:line="240" w:lineRule="auto"/>
        <w:ind w:left="-1134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общий объем доходов бюджета Брусничного муниципального образования в сумме 11 820,5 тыс. рублей, в том числе безвозмездные поступления в сумме 11 200,5 тыс. рублей, из них объем межбюджетных трансфертов, получаемых из других бюджетов бюджетной системы Российской Федерации, в сумме 11 200,5 тыс. рублей;</w:t>
      </w:r>
    </w:p>
    <w:p w:rsidR="001F18DA" w:rsidRPr="00D87F46" w:rsidRDefault="001F18DA" w:rsidP="001F18DA">
      <w:pPr>
        <w:keepNext/>
        <w:tabs>
          <w:tab w:val="num" w:pos="1134"/>
        </w:tabs>
        <w:spacing w:after="0" w:line="240" w:lineRule="auto"/>
        <w:ind w:left="-1134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бюджета Брусничного муниципального образования в сумме 11 851,4 тыс. рублей;</w:t>
      </w:r>
    </w:p>
    <w:p w:rsidR="001F18DA" w:rsidRPr="00D87F46" w:rsidRDefault="001F18DA" w:rsidP="001F18DA">
      <w:pPr>
        <w:keepNext/>
        <w:tabs>
          <w:tab w:val="num" w:pos="1134"/>
        </w:tabs>
        <w:spacing w:after="0" w:line="240" w:lineRule="auto"/>
        <w:ind w:left="-1134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дефицита бюджета Брусничного муниципального образования в сумме 30,9 тыс. рублей, или 5,0% утвержденного общего годового объема доходов бюджета Брусничного муниципального образования без учета утвержденного объема безвозмездных поступлений.</w:t>
      </w:r>
    </w:p>
    <w:p w:rsidR="001F18DA" w:rsidRPr="00D87F46" w:rsidRDefault="001F18DA" w:rsidP="001F18DA">
      <w:pPr>
        <w:keepNext/>
        <w:numPr>
          <w:ilvl w:val="0"/>
          <w:numId w:val="1"/>
        </w:numPr>
        <w:tabs>
          <w:tab w:val="clear" w:pos="284"/>
          <w:tab w:val="num" w:pos="993"/>
        </w:tabs>
        <w:spacing w:after="0" w:line="240" w:lineRule="auto"/>
        <w:ind w:left="-1134" w:right="-71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Брусничного муниципального образования на плановый период 2025 и 2026 годов:</w:t>
      </w:r>
    </w:p>
    <w:p w:rsidR="001F18DA" w:rsidRPr="00D87F46" w:rsidRDefault="001F18DA" w:rsidP="001F18DA">
      <w:pPr>
        <w:keepNext/>
        <w:tabs>
          <w:tab w:val="left" w:pos="1134"/>
        </w:tabs>
        <w:spacing w:after="0" w:line="240" w:lineRule="auto"/>
        <w:ind w:left="-1134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общий объем доходов бюджета Брусничного муниципального образования на 2025 год в сумме 9 593,5 тыс. рублей, в том числе безвозмездные поступления в сумме 8 950,5 тыс. рублей, из них объем межбюджетных трансфертов, получаемых из других бюджетов бюджетной системы Российской Федерации, в сумме 8 950,5 тыс. рублей, на 2026 год в сумме 9 981,8 тыс. рублей, в том числе безвозмездные</w:t>
      </w:r>
      <w:proofErr w:type="gramEnd"/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в сумме 9 315,8 тыс. рублей, из них объем межбюджетных трансфертов, получаемых из других бюджетов бюджетной системы Российской Федерации, в сумме 9 315,8 тыс. рублей;</w:t>
      </w:r>
    </w:p>
    <w:p w:rsidR="001F18DA" w:rsidRPr="00D87F46" w:rsidRDefault="001F18DA" w:rsidP="001F18DA">
      <w:pPr>
        <w:keepNext/>
        <w:tabs>
          <w:tab w:val="left" w:pos="1134"/>
        </w:tabs>
        <w:spacing w:after="0" w:line="240" w:lineRule="auto"/>
        <w:ind w:left="-1134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бюджета Брусничного муниципального образования на 2025 год в сумме 9 625,6 тыс. рублей, в том числе условно утвержденные расходы 226,3 тыс. рублей; на 2026 год в сумме 10 015,0 тыс. рублей, в том числе условно утвержденные расходы 470,6 тыс. рублей;</w:t>
      </w:r>
    </w:p>
    <w:p w:rsidR="001F18DA" w:rsidRPr="00D87F46" w:rsidRDefault="001F18DA" w:rsidP="001F18DA">
      <w:pPr>
        <w:keepNext/>
        <w:tabs>
          <w:tab w:val="left" w:pos="1134"/>
        </w:tabs>
        <w:spacing w:after="0" w:line="240" w:lineRule="auto"/>
        <w:ind w:left="-1134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дефицита бюджета Брусничного муниципального образования на 2025 год в сумме 32,1 тыс. рублей, или 5,0 % утвержденного общего годового объема доходов бюджета Брусничного муниципального образования без учета утвержденного объема безвозмездных поступлений, на 2026 год в сумме 33,2 тыс. рублей, или 5,0 % утвержденного общего годового объема доходов бюджета Брусничного муниципального образования без учета утвержденного объема безвозмездных поступлений.</w:t>
      </w:r>
      <w:proofErr w:type="gramEnd"/>
    </w:p>
    <w:p w:rsidR="001F18DA" w:rsidRPr="00D87F46" w:rsidRDefault="001F18DA" w:rsidP="001F18DA">
      <w:pPr>
        <w:keepNext/>
        <w:numPr>
          <w:ilvl w:val="0"/>
          <w:numId w:val="1"/>
        </w:numPr>
        <w:tabs>
          <w:tab w:val="clear" w:pos="284"/>
          <w:tab w:val="num" w:pos="0"/>
          <w:tab w:val="left" w:pos="993"/>
        </w:tabs>
        <w:spacing w:after="0" w:line="240" w:lineRule="auto"/>
        <w:ind w:left="-1134" w:right="-71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доходы бюджета Брусничного муниципального образования 2024– 2026 годов, формируются за счет:</w:t>
      </w:r>
    </w:p>
    <w:p w:rsidR="001F18DA" w:rsidRPr="00D87F46" w:rsidRDefault="001F18DA" w:rsidP="001F18DA">
      <w:pPr>
        <w:keepNext/>
        <w:tabs>
          <w:tab w:val="left" w:pos="993"/>
        </w:tabs>
        <w:spacing w:after="0" w:line="240" w:lineRule="auto"/>
        <w:ind w:left="-1134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налоговых доходов, в том числе 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</w:t>
      </w:r>
      <w:hyperlink r:id="rId12" w:history="1">
        <w:r w:rsidRPr="00D87F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Законом Иркутской области «Об областном бюджете на 2024 год и на плановый период 2025 и 2026 годов», Законом Иркутской области «О межбюджетных трансфертах и нормативах отчислений доходов в местные бюджеты»;</w:t>
      </w:r>
      <w:proofErr w:type="gramEnd"/>
    </w:p>
    <w:p w:rsidR="001F18DA" w:rsidRPr="00D87F46" w:rsidRDefault="001F18DA" w:rsidP="001F18DA">
      <w:pPr>
        <w:keepNext/>
        <w:tabs>
          <w:tab w:val="left" w:pos="993"/>
        </w:tabs>
        <w:spacing w:after="0" w:line="240" w:lineRule="auto"/>
        <w:ind w:left="-1134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неналоговых доходов;</w:t>
      </w:r>
    </w:p>
    <w:p w:rsidR="001F18DA" w:rsidRPr="00D87F46" w:rsidRDefault="001F18DA" w:rsidP="001F18DA">
      <w:pPr>
        <w:keepNext/>
        <w:tabs>
          <w:tab w:val="left" w:pos="993"/>
        </w:tabs>
        <w:spacing w:after="0" w:line="240" w:lineRule="auto"/>
        <w:ind w:left="-1134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безвозмездных поступлений.</w:t>
      </w:r>
    </w:p>
    <w:p w:rsidR="001F18DA" w:rsidRPr="00D87F46" w:rsidRDefault="001F18DA" w:rsidP="001F18DA">
      <w:pPr>
        <w:keepNext/>
        <w:numPr>
          <w:ilvl w:val="0"/>
          <w:numId w:val="1"/>
        </w:numPr>
        <w:tabs>
          <w:tab w:val="clear" w:pos="284"/>
          <w:tab w:val="num" w:pos="993"/>
        </w:tabs>
        <w:spacing w:after="0" w:line="240" w:lineRule="auto"/>
        <w:ind w:left="-1134" w:right="-71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прогнозируемые доходы бюджета Брусничного муниципального образования на 2024 год и на плановый период 2025 и 2026 годов согласно Приложениям № 1, 2 к настоящему Решению.</w:t>
      </w:r>
    </w:p>
    <w:p w:rsidR="001F18DA" w:rsidRPr="00D87F46" w:rsidRDefault="001F18DA" w:rsidP="001F18DA">
      <w:pPr>
        <w:keepNext/>
        <w:numPr>
          <w:ilvl w:val="0"/>
          <w:numId w:val="1"/>
        </w:numPr>
        <w:tabs>
          <w:tab w:val="clear" w:pos="284"/>
          <w:tab w:val="num" w:pos="426"/>
          <w:tab w:val="num" w:pos="709"/>
          <w:tab w:val="num" w:pos="993"/>
        </w:tabs>
        <w:spacing w:after="0" w:line="240" w:lineRule="auto"/>
        <w:ind w:left="-1134" w:right="-71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распределение бюджетных ассигнований бюджета Брусничного муниципального образования на 2024 год и на плановый период 2025 и 2026 годов по разделам и подразделам классификации расходов бюджетов согласно Приложениям № 3, 4 к настоящему Решению.</w:t>
      </w:r>
    </w:p>
    <w:p w:rsidR="001F18DA" w:rsidRPr="00D87F46" w:rsidRDefault="001F18DA" w:rsidP="001F18DA">
      <w:pPr>
        <w:keepNext/>
        <w:numPr>
          <w:ilvl w:val="0"/>
          <w:numId w:val="1"/>
        </w:numPr>
        <w:tabs>
          <w:tab w:val="clear" w:pos="284"/>
          <w:tab w:val="num" w:pos="426"/>
          <w:tab w:val="num" w:pos="709"/>
          <w:tab w:val="num" w:pos="993"/>
        </w:tabs>
        <w:spacing w:after="0" w:line="240" w:lineRule="auto"/>
        <w:ind w:left="-1134" w:right="-71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распределение бюджетных ассигнований бюджета Брусничного муниципального образования по разделам, подразделам, целевым статьям и группам </w:t>
      </w:r>
      <w:proofErr w:type="gramStart"/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 год и на плановый период 2025 и 2026 годов согласно Приложениям № 5, 6 к настоящему Решению.</w:t>
      </w:r>
    </w:p>
    <w:p w:rsidR="001F18DA" w:rsidRPr="00D87F46" w:rsidRDefault="001F18DA" w:rsidP="001F18DA">
      <w:pPr>
        <w:keepNext/>
        <w:numPr>
          <w:ilvl w:val="0"/>
          <w:numId w:val="1"/>
        </w:numPr>
        <w:tabs>
          <w:tab w:val="clear" w:pos="284"/>
          <w:tab w:val="num" w:pos="0"/>
          <w:tab w:val="num" w:pos="709"/>
          <w:tab w:val="num" w:pos="993"/>
        </w:tabs>
        <w:spacing w:before="60" w:after="0" w:line="240" w:lineRule="auto"/>
        <w:ind w:left="-1134" w:right="-71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ведомственную структуру расходов бюджета Брусничного муниципального образования на 2024 год и на плановый период 2025 и 2026 годов (по главным распорядителям бюджетных средств, разделам, подразделам, целевым статьям и группам видов расходов классификации расходов бюджетов) согласно Приложениям № 7, 8.</w:t>
      </w:r>
    </w:p>
    <w:p w:rsidR="001F18DA" w:rsidRPr="00D87F46" w:rsidRDefault="001F18DA" w:rsidP="001F18DA">
      <w:pPr>
        <w:keepNext/>
        <w:numPr>
          <w:ilvl w:val="0"/>
          <w:numId w:val="1"/>
        </w:numPr>
        <w:tabs>
          <w:tab w:val="clear" w:pos="284"/>
          <w:tab w:val="num" w:pos="426"/>
          <w:tab w:val="num" w:pos="851"/>
          <w:tab w:val="left" w:pos="993"/>
        </w:tabs>
        <w:spacing w:after="0" w:line="240" w:lineRule="auto"/>
        <w:ind w:left="-1134" w:right="-71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 расходной части бюджета Брусничного муниципального образования создается резервный фонд администрации Брусничного муниципального образования:</w:t>
      </w:r>
    </w:p>
    <w:p w:rsidR="001F18DA" w:rsidRPr="00D87F46" w:rsidRDefault="001F18DA" w:rsidP="001F18DA">
      <w:pPr>
        <w:keepNext/>
        <w:numPr>
          <w:ilvl w:val="0"/>
          <w:numId w:val="2"/>
        </w:numPr>
        <w:tabs>
          <w:tab w:val="left" w:pos="993"/>
        </w:tabs>
        <w:spacing w:after="0" w:line="240" w:lineRule="auto"/>
        <w:ind w:left="-1134" w:right="-71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 в сумме 0,0 тыс. рублей;</w:t>
      </w:r>
    </w:p>
    <w:p w:rsidR="001F18DA" w:rsidRPr="00D87F46" w:rsidRDefault="001F18DA" w:rsidP="001F18DA">
      <w:pPr>
        <w:keepNext/>
        <w:numPr>
          <w:ilvl w:val="0"/>
          <w:numId w:val="2"/>
        </w:numPr>
        <w:tabs>
          <w:tab w:val="left" w:pos="993"/>
        </w:tabs>
        <w:spacing w:after="0" w:line="240" w:lineRule="auto"/>
        <w:ind w:left="-1134" w:right="-71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2025 год в сумме 0,0 тыс. рублей;</w:t>
      </w:r>
    </w:p>
    <w:p w:rsidR="001F18DA" w:rsidRPr="00D87F46" w:rsidRDefault="001F18DA" w:rsidP="001F18DA">
      <w:pPr>
        <w:keepNext/>
        <w:numPr>
          <w:ilvl w:val="0"/>
          <w:numId w:val="2"/>
        </w:numPr>
        <w:tabs>
          <w:tab w:val="left" w:pos="993"/>
        </w:tabs>
        <w:spacing w:after="0" w:line="240" w:lineRule="auto"/>
        <w:ind w:left="-1134" w:right="-71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2026 год в сумме 0,0 тыс. рублей.</w:t>
      </w:r>
    </w:p>
    <w:p w:rsidR="001F18DA" w:rsidRPr="00D87F46" w:rsidRDefault="001F18DA" w:rsidP="001F18DA">
      <w:pPr>
        <w:keepNext/>
        <w:numPr>
          <w:ilvl w:val="0"/>
          <w:numId w:val="1"/>
        </w:numPr>
        <w:tabs>
          <w:tab w:val="num" w:pos="851"/>
          <w:tab w:val="left" w:pos="993"/>
        </w:tabs>
        <w:spacing w:after="0" w:line="240" w:lineRule="auto"/>
        <w:ind w:left="-1134" w:right="-71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объем бюджетных ассигнований дорожного фонда Брусничного муниципального образования: </w:t>
      </w:r>
    </w:p>
    <w:p w:rsidR="001F18DA" w:rsidRPr="00D87F46" w:rsidRDefault="001F18DA" w:rsidP="001F18DA">
      <w:pPr>
        <w:keepNext/>
        <w:tabs>
          <w:tab w:val="left" w:pos="993"/>
        </w:tabs>
        <w:spacing w:after="0" w:line="240" w:lineRule="auto"/>
        <w:ind w:left="-1134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 в сумме 515,0 тыс. рублей;</w:t>
      </w:r>
    </w:p>
    <w:p w:rsidR="001F18DA" w:rsidRPr="00D87F46" w:rsidRDefault="001F18DA" w:rsidP="001F18DA">
      <w:pPr>
        <w:keepNext/>
        <w:tabs>
          <w:tab w:val="left" w:pos="993"/>
        </w:tabs>
        <w:spacing w:after="0" w:line="240" w:lineRule="auto"/>
        <w:ind w:left="-1134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2025 год в сумме 531,0 тыс. рублей;</w:t>
      </w:r>
    </w:p>
    <w:p w:rsidR="001F18DA" w:rsidRPr="00D87F46" w:rsidRDefault="001F18DA" w:rsidP="001F18DA">
      <w:pPr>
        <w:keepNext/>
        <w:tabs>
          <w:tab w:val="left" w:pos="993"/>
        </w:tabs>
        <w:spacing w:after="0" w:line="240" w:lineRule="auto"/>
        <w:ind w:left="-1134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2026 год в сумме 549,0 тыс. рублей.</w:t>
      </w:r>
    </w:p>
    <w:p w:rsidR="001F18DA" w:rsidRPr="00D87F46" w:rsidRDefault="001F18DA" w:rsidP="001F18DA">
      <w:pPr>
        <w:keepNext/>
        <w:numPr>
          <w:ilvl w:val="0"/>
          <w:numId w:val="1"/>
        </w:numPr>
        <w:tabs>
          <w:tab w:val="clear" w:pos="284"/>
          <w:tab w:val="num" w:pos="0"/>
          <w:tab w:val="left" w:pos="1134"/>
        </w:tabs>
        <w:spacing w:after="0" w:line="240" w:lineRule="auto"/>
        <w:ind w:left="-1134" w:right="-71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общий объем бюджетных ассигнований, направляемых на исполнение публичных нормативных  обязательств:</w:t>
      </w:r>
    </w:p>
    <w:p w:rsidR="001F18DA" w:rsidRPr="00D87F46" w:rsidRDefault="001F18DA" w:rsidP="001F18DA">
      <w:pPr>
        <w:keepNext/>
        <w:tabs>
          <w:tab w:val="left" w:pos="993"/>
        </w:tabs>
        <w:spacing w:after="0" w:line="240" w:lineRule="auto"/>
        <w:ind w:left="-1134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 в сумме 182,9 тыс. рублей;</w:t>
      </w:r>
    </w:p>
    <w:p w:rsidR="001F18DA" w:rsidRPr="00D87F46" w:rsidRDefault="001F18DA" w:rsidP="001F18DA">
      <w:pPr>
        <w:keepNext/>
        <w:tabs>
          <w:tab w:val="left" w:pos="993"/>
        </w:tabs>
        <w:spacing w:after="0" w:line="240" w:lineRule="auto"/>
        <w:ind w:left="-1134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2025 год в сумме 181,0 тыс. рублей;</w:t>
      </w:r>
    </w:p>
    <w:p w:rsidR="001F18DA" w:rsidRPr="00D87F46" w:rsidRDefault="001F18DA" w:rsidP="001F18DA">
      <w:pPr>
        <w:keepNext/>
        <w:tabs>
          <w:tab w:val="left" w:pos="993"/>
        </w:tabs>
        <w:spacing w:after="0" w:line="240" w:lineRule="auto"/>
        <w:ind w:left="-1134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2026 год в сумме 182,9 тыс. рублей.</w:t>
      </w:r>
    </w:p>
    <w:p w:rsidR="001F18DA" w:rsidRPr="00D87F46" w:rsidRDefault="001F18DA" w:rsidP="001F18DA">
      <w:pPr>
        <w:keepNext/>
        <w:numPr>
          <w:ilvl w:val="0"/>
          <w:numId w:val="1"/>
        </w:numPr>
        <w:tabs>
          <w:tab w:val="clear" w:pos="284"/>
          <w:tab w:val="num" w:pos="1134"/>
        </w:tabs>
        <w:spacing w:after="0" w:line="240" w:lineRule="auto"/>
        <w:ind w:left="-1134" w:right="-71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верхний предел муниципального внутреннего долга бюджета Брусничного муниципального образования:</w:t>
      </w:r>
    </w:p>
    <w:p w:rsidR="001F18DA" w:rsidRPr="00D87F46" w:rsidRDefault="001F18DA" w:rsidP="001F18DA">
      <w:pPr>
        <w:keepNext/>
        <w:tabs>
          <w:tab w:val="left" w:pos="993"/>
        </w:tabs>
        <w:spacing w:after="0" w:line="240" w:lineRule="auto"/>
        <w:ind w:left="-1134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 января 2025 года в сумме 30,9 тыс. рублей, в том числе верхний предел долга по муниципальным гарантиям 0,0 тыс. рублей;</w:t>
      </w:r>
    </w:p>
    <w:p w:rsidR="001F18DA" w:rsidRPr="00D87F46" w:rsidRDefault="001F18DA" w:rsidP="001F18DA">
      <w:pPr>
        <w:keepNext/>
        <w:tabs>
          <w:tab w:val="left" w:pos="993"/>
        </w:tabs>
        <w:spacing w:after="0" w:line="240" w:lineRule="auto"/>
        <w:ind w:left="-1134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 января 2026 года в сумме 63,0 тыс. рублей, в том числе верхний предел долга по муниципальным гарантиям 0,0 тыс. рублей;</w:t>
      </w:r>
    </w:p>
    <w:p w:rsidR="001F18DA" w:rsidRPr="00D87F46" w:rsidRDefault="001F18DA" w:rsidP="001F18DA">
      <w:pPr>
        <w:keepNext/>
        <w:tabs>
          <w:tab w:val="left" w:pos="993"/>
        </w:tabs>
        <w:spacing w:after="0" w:line="240" w:lineRule="auto"/>
        <w:ind w:left="-1134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 января 2027 года в сумме 96,2 тыс. рублей, в том числе верхний предел долга по муниципальным гарантиям 0,0 тыс. рублей.</w:t>
      </w:r>
    </w:p>
    <w:p w:rsidR="001F18DA" w:rsidRPr="00D87F46" w:rsidRDefault="001F18DA" w:rsidP="001F18DA">
      <w:pPr>
        <w:keepNext/>
        <w:numPr>
          <w:ilvl w:val="0"/>
          <w:numId w:val="1"/>
        </w:numPr>
        <w:tabs>
          <w:tab w:val="num" w:pos="1134"/>
        </w:tabs>
        <w:spacing w:after="0" w:line="240" w:lineRule="auto"/>
        <w:ind w:left="-1134" w:right="-71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объем межбюджетных трансфертов, предоставляемых из бюджета Брусничного муниципального образования бюджету муниципального образования «</w:t>
      </w:r>
      <w:proofErr w:type="spellStart"/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Нижнеилимский</w:t>
      </w:r>
      <w:proofErr w:type="spellEnd"/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на осуществление части полномочий по решению вопросов местного значения в соответствии с заключёнными соглашениями:</w:t>
      </w:r>
    </w:p>
    <w:p w:rsidR="001F18DA" w:rsidRPr="00D87F46" w:rsidRDefault="001F18DA" w:rsidP="001F18DA">
      <w:pPr>
        <w:keepNext/>
        <w:tabs>
          <w:tab w:val="num" w:pos="1134"/>
        </w:tabs>
        <w:spacing w:after="0" w:line="240" w:lineRule="auto"/>
        <w:ind w:left="-1134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 в сумме 1 661,2 тыс. рублей.</w:t>
      </w:r>
    </w:p>
    <w:p w:rsidR="001F18DA" w:rsidRPr="00D87F46" w:rsidRDefault="001F18DA" w:rsidP="001F18DA">
      <w:pPr>
        <w:keepNext/>
        <w:numPr>
          <w:ilvl w:val="0"/>
          <w:numId w:val="1"/>
        </w:numPr>
        <w:tabs>
          <w:tab w:val="clear" w:pos="284"/>
          <w:tab w:val="num" w:pos="1134"/>
        </w:tabs>
        <w:spacing w:after="0" w:line="240" w:lineRule="auto"/>
        <w:ind w:left="-1134" w:right="-71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программу муниципальных внутренних заимствований Брусничного муниципального образования на 2024 год и на плановый период 2025 и 2026 годов согласно Приложению № 9 к настоящему Решению.</w:t>
      </w:r>
    </w:p>
    <w:p w:rsidR="001F18DA" w:rsidRPr="00D87F46" w:rsidRDefault="001F18DA" w:rsidP="001F18DA">
      <w:pPr>
        <w:keepNext/>
        <w:numPr>
          <w:ilvl w:val="0"/>
          <w:numId w:val="1"/>
        </w:numPr>
        <w:tabs>
          <w:tab w:val="clear" w:pos="284"/>
          <w:tab w:val="num" w:pos="1134"/>
        </w:tabs>
        <w:spacing w:after="0" w:line="240" w:lineRule="auto"/>
        <w:ind w:left="-1134" w:right="-71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источники внутреннего финансирования дефицита бюджета Брусничного муниципального образования на 2024 год и на плановый период 2025 и 2026 годов согласно Приложениям № 10, 11 к настоящему Решению.</w:t>
      </w:r>
    </w:p>
    <w:p w:rsidR="001F18DA" w:rsidRPr="00D87F46" w:rsidRDefault="001F18DA" w:rsidP="001F18DA">
      <w:pPr>
        <w:keepNext/>
        <w:numPr>
          <w:ilvl w:val="0"/>
          <w:numId w:val="1"/>
        </w:numPr>
        <w:tabs>
          <w:tab w:val="clear" w:pos="284"/>
          <w:tab w:val="num" w:pos="1134"/>
        </w:tabs>
        <w:spacing w:after="0" w:line="240" w:lineRule="auto"/>
        <w:ind w:left="-1134" w:right="-71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Установить, что в соответствии с абзацем пятым пункта 3 статьи 217 Бюджетного кодекса Российской Федерации основанием для внесения изменений в сводную бюджетную роспись бюджета Брусничного муниципального образования является использование (перераспределение) зарезервированных бюджетных ассигнований, предусмотренных бюджету Брусничного муниципального образования, по подразделу 0113 «Другие общегосударственные вопросы» раздела 01 «Общегосударственные вопросы» – на 2024 год и на плановый период 2025 и 2026 годов в</w:t>
      </w:r>
      <w:proofErr w:type="gramEnd"/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 303,1 тыс. рублей ежегодно – на финансовое обеспечение расходных обязательств, </w:t>
      </w:r>
      <w:proofErr w:type="spellStart"/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софинансируемых</w:t>
      </w:r>
      <w:proofErr w:type="spellEnd"/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межбюджетных трансфертов из областного бюджета на реализацию мероприятий перечня проектов народных инициатив.</w:t>
      </w:r>
    </w:p>
    <w:p w:rsidR="001F18DA" w:rsidRPr="00D87F46" w:rsidRDefault="001F18DA" w:rsidP="001F18DA">
      <w:pPr>
        <w:keepNext/>
        <w:spacing w:after="0" w:line="240" w:lineRule="auto"/>
        <w:ind w:left="-1134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распределение зарезервированных сре</w:t>
      </w:r>
      <w:proofErr w:type="gramStart"/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оизводится на основании постановления администрации муниципального образования «Об утверждении мероприятий перечня проектов народных инициатив».</w:t>
      </w:r>
    </w:p>
    <w:p w:rsidR="001F18DA" w:rsidRPr="00D87F46" w:rsidRDefault="001F18DA" w:rsidP="001F18DA">
      <w:pPr>
        <w:keepNext/>
        <w:numPr>
          <w:ilvl w:val="0"/>
          <w:numId w:val="1"/>
        </w:numPr>
        <w:tabs>
          <w:tab w:val="clear" w:pos="284"/>
          <w:tab w:val="num" w:pos="0"/>
          <w:tab w:val="left" w:pos="1134"/>
        </w:tabs>
        <w:spacing w:after="0" w:line="240" w:lineRule="auto"/>
        <w:ind w:left="-1134" w:right="-71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следующие дополнительные основания для внесения изменений в показатели сводной бюджетной росписи бюджета Брусничного муниципального образования, связанные с особенностями исполнения местного бюджета:</w:t>
      </w:r>
    </w:p>
    <w:p w:rsidR="001F18DA" w:rsidRPr="00D87F46" w:rsidRDefault="001F18DA" w:rsidP="001F18DA">
      <w:pPr>
        <w:keepNext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134" w:right="-71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бюджетных ассигнований по отдельным разделам, подразделам, целевым статьям и группам видов расходов бюджета за счет бюджетных ассигнований на оказание муниципальных услуг – в пределах общей суммы, утвержденной соответствующему главному распорядителю бюджетных средств бюджета Брусничного муниципального образования Приложениями № 7, 8 к настоящему Решению, при условии, что увеличение бюджетных ассигнований по группе видов расходов бюджета не превышает 10 процентов;</w:t>
      </w:r>
      <w:proofErr w:type="gramEnd"/>
    </w:p>
    <w:p w:rsidR="001F18DA" w:rsidRPr="00D87F46" w:rsidRDefault="001F18DA" w:rsidP="001F18DA">
      <w:pPr>
        <w:keepNext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134" w:right="-71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порядок формирования и применения кодов бюджетной классификации Российской Федерации, их структуру и принципы назначения, утверждаемые Министерством финансов Российской Федерации;</w:t>
      </w:r>
    </w:p>
    <w:p w:rsidR="001F18DA" w:rsidRPr="00D87F46" w:rsidRDefault="001F18DA" w:rsidP="001F18DA">
      <w:pPr>
        <w:keepNext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134" w:right="-71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4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образование, ликвидация, реорганизация, изменение наименования органов местного самоуправления, муниципальных учреждений;</w:t>
      </w:r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18DA" w:rsidRPr="00D87F46" w:rsidRDefault="001F18DA" w:rsidP="001F18DA">
      <w:pPr>
        <w:keepNext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134" w:right="-71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межбюджетных трансфертов </w:t>
      </w:r>
      <w:r w:rsidRPr="00D8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бюджету </w:t>
      </w:r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Брусничного муниципального образования законом Иркутской области «Об областном бюджете», постановлениями (распоряжениями) Правительства </w:t>
      </w:r>
      <w:r w:rsidRPr="00D8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 области</w:t>
      </w:r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увеличение бюджетных ассигнований в случае фактического поступления иных межбюджетных трансфертов из </w:t>
      </w:r>
      <w:r w:rsidRPr="00D8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областного</w:t>
      </w:r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сверх доходов, утвержденных настоящим Решением;</w:t>
      </w:r>
    </w:p>
    <w:p w:rsidR="001F18DA" w:rsidRPr="00D87F46" w:rsidRDefault="001F18DA" w:rsidP="001F18DA">
      <w:pPr>
        <w:keepNext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134" w:right="-71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зачисление безвозмездных поступлений от юридических и физических лиц, </w:t>
      </w:r>
      <w:r w:rsidRPr="00D87F4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в том числе добровольных пожертвований,</w:t>
      </w:r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 целевое назначение, сверх объемов, утвержденных настоящим Решением; </w:t>
      </w:r>
    </w:p>
    <w:p w:rsidR="001F18DA" w:rsidRPr="00D87F46" w:rsidRDefault="001F18DA" w:rsidP="001F18DA">
      <w:pPr>
        <w:keepNext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134" w:right="-71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бюджетных ассигнований между главными распорядителями средств местного бюджета, разделами, подразделами, целевыми статьями, группами видов расходов бюджета на сумму средств, необходимых для выполнения условий </w:t>
      </w:r>
      <w:proofErr w:type="spellStart"/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для получения межбюджетных трансфертов, предоставляемых местному бюджету из бюджетов бюджетной системы Российской Федерации в форме субсидий и иных межбюджетных трансфертов, в том числе путем введения новых кодов классификации расходов местного бюджета, – в пределах объема</w:t>
      </w:r>
      <w:proofErr w:type="gramEnd"/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ассигнований, предусмотренных настоящим Решением;</w:t>
      </w:r>
    </w:p>
    <w:p w:rsidR="001F18DA" w:rsidRPr="00D87F46" w:rsidRDefault="001F18DA" w:rsidP="001F18DA">
      <w:pPr>
        <w:keepNext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134" w:right="-71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бюджетных ассигнований между главными распорядителями средств местного бюджета, разделами, подразделами, целевыми статьями, группами видов расходов бюджета на сумму средств, необходимых для реализации региональных проектов, направленных на реализацию национальных и федеральных проектов и достижение соответствующих целей и показателей, в том числе путем введения новых кодов классификации расходов местного бюджета, – в пределах объема бюджетных ассигнований, предусмотренных настоящим Решением. </w:t>
      </w:r>
      <w:proofErr w:type="gramEnd"/>
    </w:p>
    <w:p w:rsidR="001F18DA" w:rsidRPr="00D87F46" w:rsidRDefault="001F18DA" w:rsidP="001F18DA">
      <w:pPr>
        <w:keepNext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134" w:right="-71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бюджетных ассигнований дорожного фонда Брусничного муниципального образования на 2024 год в объеме, не превышающем остатка не использованных на начало 2024 года бюджетных ассигнований дорожного фонда Брусничного муниципального образования в пределах </w:t>
      </w:r>
      <w:proofErr w:type="gramStart"/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 остатков средств бюджета Брусничного муниципального образования</w:t>
      </w:r>
      <w:proofErr w:type="gramEnd"/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начало 2024 года, установленного пунктом 18 настоящего Решения.</w:t>
      </w:r>
    </w:p>
    <w:p w:rsidR="001F18DA" w:rsidRPr="00D87F46" w:rsidRDefault="001F18DA" w:rsidP="001F18DA">
      <w:pPr>
        <w:keepNext/>
        <w:numPr>
          <w:ilvl w:val="0"/>
          <w:numId w:val="4"/>
        </w:numPr>
        <w:tabs>
          <w:tab w:val="num" w:pos="1418"/>
        </w:tabs>
        <w:spacing w:before="60" w:after="0" w:line="240" w:lineRule="auto"/>
        <w:ind w:left="-1134" w:right="-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Установить, что остатки средств бюджета Брусничного муниципального образования на начало 2024 года (за исключением остатков субсидий, субвенций и иных межбюджетных трансфертов, имеющих целевое назначение, из областного бюджета и бюджетов поселений) в объеме до 100 процентов направляются в 2024 году:</w:t>
      </w:r>
    </w:p>
    <w:p w:rsidR="001F18DA" w:rsidRPr="00D87F46" w:rsidRDefault="001F18DA" w:rsidP="001F18DA">
      <w:pPr>
        <w:keepNext/>
        <w:spacing w:after="0" w:line="240" w:lineRule="auto"/>
        <w:ind w:left="-1134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увеличение бюджетных ассигнований бюджета Брусничного муниципального образования в соответствии с подпунктом 8 пункта 17 настоящего Решения;</w:t>
      </w:r>
    </w:p>
    <w:p w:rsidR="001F18DA" w:rsidRPr="00D87F46" w:rsidRDefault="001F18DA" w:rsidP="001F18DA">
      <w:pPr>
        <w:keepNext/>
        <w:spacing w:after="0" w:line="240" w:lineRule="auto"/>
        <w:ind w:left="-1134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покрытие временных кассовых разрывов, возникающих при исполнении бюджета Брусничного муниципального образования.</w:t>
      </w:r>
    </w:p>
    <w:p w:rsidR="001F18DA" w:rsidRPr="00D87F46" w:rsidRDefault="001F18DA" w:rsidP="001F18DA">
      <w:pPr>
        <w:keepNext/>
        <w:numPr>
          <w:ilvl w:val="0"/>
          <w:numId w:val="4"/>
        </w:numPr>
        <w:spacing w:after="0" w:line="240" w:lineRule="auto"/>
        <w:ind w:left="-1134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Установить, что в соответствии со статьей 242.26 Бюджетного кодекса Российской Федерации казначейскому сопровождению подлежат следующие средства </w:t>
      </w:r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Брусничного муниципального образования</w:t>
      </w:r>
      <w:r w:rsidRPr="00D87F4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1F18DA" w:rsidRPr="00D87F46" w:rsidRDefault="001F18DA" w:rsidP="001F18DA">
      <w:pPr>
        <w:keepNext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134" w:right="-71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7F46">
        <w:rPr>
          <w:rFonts w:ascii="Times New Roman" w:eastAsia="Calibri" w:hAnsi="Times New Roman" w:cs="Times New Roman"/>
          <w:sz w:val="24"/>
          <w:szCs w:val="24"/>
          <w:lang w:eastAsia="ru-RU"/>
        </w:rPr>
        <w:t>авансовые платежи по муниципальным контрактам о поставке товаров, выполнении работ, оказании услуг, заключаемым на сумму 50 000,0 тыс. рублей и более;</w:t>
      </w:r>
    </w:p>
    <w:p w:rsidR="001F18DA" w:rsidRPr="00D87F46" w:rsidRDefault="001F18DA" w:rsidP="003D0DDB">
      <w:pPr>
        <w:keepNext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134" w:right="-71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87F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авансовые платежи по контрактам (договорам) о поставке товаров, выполнении работ, оказании услуг, заключаемым на сумму 50 000,0 тыс. рублей и более бюджетными и автономными учреждениями </w:t>
      </w:r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Брусничного муниципального образования</w:t>
      </w:r>
      <w:r w:rsidRPr="00D87F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лицевые счета которым открыты в Финансовом управлении администрации </w:t>
      </w:r>
      <w:proofErr w:type="spellStart"/>
      <w:r w:rsidRPr="00D87F46">
        <w:rPr>
          <w:rFonts w:ascii="Times New Roman" w:eastAsia="Calibri" w:hAnsi="Times New Roman" w:cs="Times New Roman"/>
          <w:sz w:val="24"/>
          <w:szCs w:val="24"/>
          <w:lang w:eastAsia="ru-RU"/>
        </w:rPr>
        <w:t>Нижнеилимского</w:t>
      </w:r>
      <w:proofErr w:type="spellEnd"/>
      <w:r w:rsidRPr="00D87F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района, источником финансового обеспечения которых являются субсидии, предоставляемые в соответствии с абзацем вторым пункта 1 статьи 78.1 и статьей 78.2 Бюджетного кодекса</w:t>
      </w:r>
      <w:proofErr w:type="gramEnd"/>
      <w:r w:rsidRPr="00D87F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1F18DA" w:rsidRPr="00D87F46" w:rsidRDefault="001F18DA" w:rsidP="003D0DDB">
      <w:pPr>
        <w:keepNext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134" w:right="-71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7F46">
        <w:rPr>
          <w:rFonts w:ascii="Times New Roman" w:eastAsia="Calibri" w:hAnsi="Times New Roman" w:cs="Times New Roman"/>
          <w:sz w:val="24"/>
          <w:szCs w:val="24"/>
          <w:lang w:eastAsia="ru-RU"/>
        </w:rPr>
        <w:t>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подпунктах 1, 2 настоящего пункта муниципальных контрактов (контрактов (договоров)) о поставке товаров, выполнении работ, оказании услуг.</w:t>
      </w:r>
    </w:p>
    <w:p w:rsidR="001F18DA" w:rsidRPr="001F18DA" w:rsidRDefault="001F18DA" w:rsidP="003D0DDB">
      <w:pPr>
        <w:keepNext/>
        <w:numPr>
          <w:ilvl w:val="0"/>
          <w:numId w:val="4"/>
        </w:numPr>
        <w:spacing w:after="0" w:line="240" w:lineRule="auto"/>
        <w:ind w:left="-1134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Брусничного сельского поселения опубликовать настоящее решение Думы Брусничного сельского поселения </w:t>
      </w:r>
      <w:proofErr w:type="spellStart"/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Нижнеилимского</w:t>
      </w:r>
      <w:proofErr w:type="spellEnd"/>
      <w:r w:rsidRPr="00D8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СМИ.</w:t>
      </w:r>
    </w:p>
    <w:p w:rsidR="001F18DA" w:rsidRPr="001F18DA" w:rsidRDefault="001F18DA" w:rsidP="001F18D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04" w:rsidRDefault="001F18DA" w:rsidP="00135704">
      <w:pPr>
        <w:keepNext/>
        <w:spacing w:after="0" w:line="240" w:lineRule="auto"/>
        <w:ind w:left="-1134" w:firstLine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– Председатель Думы </w:t>
      </w:r>
      <w:proofErr w:type="gramStart"/>
      <w:r w:rsidRPr="001F1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Брусничного</w:t>
      </w:r>
      <w:proofErr w:type="gramEnd"/>
    </w:p>
    <w:p w:rsidR="00135704" w:rsidRDefault="001F18DA" w:rsidP="00135704">
      <w:pPr>
        <w:keepNext/>
        <w:spacing w:after="0" w:line="240" w:lineRule="auto"/>
        <w:ind w:left="-1134" w:firstLine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</w:t>
      </w:r>
      <w:r w:rsidR="00135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35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1F1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В.Л. Белецкий</w:t>
      </w:r>
    </w:p>
    <w:p w:rsidR="00135704" w:rsidRPr="00135704" w:rsidRDefault="00135704" w:rsidP="0013570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7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30647" w:rsidRPr="00135704" w:rsidRDefault="00135704" w:rsidP="00135704">
      <w:pPr>
        <w:ind w:left="-1134" w:firstLine="113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57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1 к решению Думы Брусничного сельского поселения </w:t>
      </w:r>
      <w:proofErr w:type="spellStart"/>
      <w:r w:rsidRPr="00135704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ижнеилимского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 "О бюджете </w:t>
      </w:r>
      <w:r w:rsidRPr="00135704">
        <w:rPr>
          <w:rFonts w:ascii="Times New Roman" w:eastAsia="Times New Roman" w:hAnsi="Times New Roman" w:cs="Times New Roman"/>
          <w:sz w:val="18"/>
          <w:szCs w:val="18"/>
          <w:lang w:eastAsia="ru-RU"/>
        </w:rPr>
        <w:t>Брусничного м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униципального образования на 2024 год и на плановый период 2024 и 2025 годов"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от "21    " декабря      2023 года № 80</w:t>
      </w:r>
    </w:p>
    <w:p w:rsidR="00135704" w:rsidRPr="00B4650D" w:rsidRDefault="00135704" w:rsidP="003D0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ПРОГНОЗИРУЕМЫЕ ДОХОДЫ БЮДЖЕТА БРУСНИЧНОГО МУНИЦИПАЛЬНОГО ОБРАЗОВАНИЯ НА 2024 ГОД</w:t>
      </w:r>
    </w:p>
    <w:p w:rsidR="003D0DDB" w:rsidRPr="00B4650D" w:rsidRDefault="003D0DDB" w:rsidP="003D0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0DDB" w:rsidRDefault="003D0DDB" w:rsidP="003D0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2943" w:type="dxa"/>
        <w:tblInd w:w="-1026" w:type="dxa"/>
        <w:tblLook w:val="04A0" w:firstRow="1" w:lastRow="0" w:firstColumn="1" w:lastColumn="0" w:noHBand="0" w:noVBand="1"/>
      </w:tblPr>
      <w:tblGrid>
        <w:gridCol w:w="7230"/>
        <w:gridCol w:w="2693"/>
        <w:gridCol w:w="444"/>
        <w:gridCol w:w="832"/>
        <w:gridCol w:w="128"/>
        <w:gridCol w:w="656"/>
        <w:gridCol w:w="304"/>
        <w:gridCol w:w="656"/>
      </w:tblGrid>
      <w:tr w:rsidR="003D0DDB" w:rsidRPr="003D0DDB" w:rsidTr="00FA4E95">
        <w:trPr>
          <w:trHeight w:val="28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DDB" w:rsidRPr="003D0DDB" w:rsidTr="00FA4E95">
        <w:trPr>
          <w:trHeight w:val="660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бюджетной классификации </w:t>
            </w:r>
            <w:r w:rsidRPr="003D0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Российской Федерации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 </w:t>
            </w:r>
            <w:r w:rsidRPr="003D0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на 2024 год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3D0DDB" w:rsidRPr="003D0DDB" w:rsidTr="00FA4E95">
        <w:trPr>
          <w:trHeight w:val="390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3D0DDB" w:rsidRPr="003D0DDB" w:rsidTr="00FA4E9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0DDB" w:rsidRPr="003D0DDB" w:rsidTr="00FA4E9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0DDB" w:rsidRPr="003D0DDB" w:rsidTr="00FA4E9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0DDB" w:rsidRPr="003D0DDB" w:rsidTr="00FA4E9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0DDB" w:rsidRPr="003D0DDB" w:rsidTr="00FA4E95">
        <w:trPr>
          <w:trHeight w:val="5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515,0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0DDB" w:rsidRPr="003D0DDB" w:rsidTr="00FA4E95">
        <w:trPr>
          <w:trHeight w:val="5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0DDB" w:rsidRPr="003D0DDB" w:rsidTr="00FA4E9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0DDB" w:rsidRPr="003D0DDB" w:rsidTr="00FA4E9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0DDB" w:rsidRPr="003D0DDB" w:rsidTr="00FA4E9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0DDB" w:rsidRPr="003D0DDB" w:rsidTr="00FA4E9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11 200,5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0DDB" w:rsidRPr="003D0DDB" w:rsidTr="00FA4E95">
        <w:trPr>
          <w:trHeight w:val="5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11 200,5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0DDB" w:rsidRPr="003D0DDB" w:rsidTr="00FA4E9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10 073,2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0DDB" w:rsidRPr="003D0DDB" w:rsidTr="00FA4E95">
        <w:trPr>
          <w:trHeight w:val="5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000 2 02 16001 00 0000 150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10 073,2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0DDB" w:rsidRPr="003D0DDB" w:rsidTr="00FA4E95">
        <w:trPr>
          <w:trHeight w:val="5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000 2 02 16001 10 0000 150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10 073,2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0DDB" w:rsidRPr="003D0DDB" w:rsidTr="00FA4E95">
        <w:trPr>
          <w:trHeight w:val="5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877,4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0DDB" w:rsidRPr="003D0DDB" w:rsidTr="00FA4E9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000 2 02 29999 00 0000 150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877,4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0DDB" w:rsidRPr="003D0DDB" w:rsidTr="00FA4E9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000 2 02 29999 10 0000 150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0DDB" w:rsidRPr="003D0DDB" w:rsidTr="00FA4E9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249,9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0DDB" w:rsidRPr="003D0DDB" w:rsidTr="00FA4E95">
        <w:trPr>
          <w:trHeight w:val="5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000 2 02 30024 00 0000 150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0DDB" w:rsidRPr="003D0DDB" w:rsidTr="00FA4E95">
        <w:trPr>
          <w:trHeight w:val="5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000 2 02 30024 10 0000 150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0DDB" w:rsidRPr="003D0DDB" w:rsidTr="00FA4E95">
        <w:trPr>
          <w:trHeight w:val="5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0DDB" w:rsidRPr="003D0DDB" w:rsidTr="00FA4E95">
        <w:trPr>
          <w:trHeight w:val="5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000 2 02 35118 10 0000 150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0DDB" w:rsidRPr="003D0DDB" w:rsidTr="00FA4E95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DB" w:rsidRPr="003D0DDB" w:rsidRDefault="003D0DDB" w:rsidP="003D0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11 820,5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0DDB" w:rsidRPr="003D0DDB" w:rsidTr="00FA4E95">
        <w:trPr>
          <w:gridAfter w:val="1"/>
          <w:wAfter w:w="656" w:type="dxa"/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DB" w:rsidRPr="003D0DDB" w:rsidRDefault="003D0DDB" w:rsidP="003D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A4E95" w:rsidRPr="00135704" w:rsidRDefault="00FA4E95" w:rsidP="00FA4E95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E95" w:rsidRPr="00135704" w:rsidRDefault="00FA4E95" w:rsidP="00FA4E95">
      <w:pPr>
        <w:ind w:left="-1134" w:firstLine="113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2</w:t>
      </w:r>
      <w:r w:rsidRPr="001357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решению Думы Брусничного сельского поселения </w:t>
      </w:r>
      <w:proofErr w:type="spellStart"/>
      <w:r w:rsidRPr="00135704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ижнеилимского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 "О бюджете </w:t>
      </w:r>
      <w:r w:rsidRPr="00135704">
        <w:rPr>
          <w:rFonts w:ascii="Times New Roman" w:eastAsia="Times New Roman" w:hAnsi="Times New Roman" w:cs="Times New Roman"/>
          <w:sz w:val="18"/>
          <w:szCs w:val="18"/>
          <w:lang w:eastAsia="ru-RU"/>
        </w:rPr>
        <w:t>Брусничного м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униципального образования на 2024 год и на плановый период 2024 и 2025 годов"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от "21    " декабря      2023 года № 80</w:t>
      </w:r>
    </w:p>
    <w:p w:rsidR="003D0DDB" w:rsidRPr="00B4650D" w:rsidRDefault="00FA4E95" w:rsidP="003D0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46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ДОХОДЫ БЮДЖЕТА </w:t>
      </w:r>
      <w:r w:rsidR="003D0DDB" w:rsidRPr="00B46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БРУСНИЧНОГО МУНИЦИПАЛЬНОГО ОБРАЗОВАНИЯ</w:t>
      </w:r>
      <w:r w:rsidR="003D0DDB" w:rsidRPr="00B46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ПЛАНОВЫЙ ПЕРИОД 2025</w:t>
      </w:r>
      <w:proofErr w:type="gramStart"/>
      <w:r w:rsidR="003D0DDB" w:rsidRPr="00B46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 w:rsidR="003D0DDB" w:rsidRPr="00B46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2026 ГОДОВ</w:t>
      </w:r>
    </w:p>
    <w:p w:rsidR="00630647" w:rsidRPr="00B4650D" w:rsidRDefault="00630647" w:rsidP="00630647">
      <w:pPr>
        <w:spacing w:after="0" w:line="240" w:lineRule="auto"/>
        <w:ind w:left="-1134" w:firstLine="1134"/>
        <w:jc w:val="center"/>
        <w:rPr>
          <w:rFonts w:ascii="Times New Roman" w:eastAsia="Times New Roman" w:hAnsi="Times New Roman" w:cs="Times New Roman"/>
          <w:b/>
          <w:i/>
          <w:sz w:val="36"/>
          <w:szCs w:val="32"/>
          <w:lang w:eastAsia="ru-RU"/>
        </w:rPr>
      </w:pPr>
    </w:p>
    <w:tbl>
      <w:tblPr>
        <w:tblW w:w="11440" w:type="dxa"/>
        <w:tblInd w:w="-1026" w:type="dxa"/>
        <w:tblLook w:val="04A0" w:firstRow="1" w:lastRow="0" w:firstColumn="1" w:lastColumn="0" w:noHBand="0" w:noVBand="1"/>
      </w:tblPr>
      <w:tblGrid>
        <w:gridCol w:w="5778"/>
        <w:gridCol w:w="2195"/>
        <w:gridCol w:w="1482"/>
        <w:gridCol w:w="1744"/>
        <w:gridCol w:w="241"/>
      </w:tblGrid>
      <w:tr w:rsidR="00FA4E95" w:rsidRPr="00FA4E95" w:rsidTr="00FA4E95">
        <w:trPr>
          <w:trHeight w:val="27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E95" w:rsidRPr="00FA4E95" w:rsidTr="00FA4E95">
        <w:trPr>
          <w:trHeight w:val="626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Код бюджетной классификации </w:t>
            </w:r>
            <w:r w:rsidRPr="00FA4E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Российской Федерации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 </w:t>
            </w: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на 2025 год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 </w:t>
            </w: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на 2026 год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</w:p>
        </w:tc>
      </w:tr>
      <w:tr w:rsidR="00FA4E95" w:rsidRPr="00FA4E95" w:rsidTr="00FA4E95">
        <w:trPr>
          <w:trHeight w:val="871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</w:p>
        </w:tc>
      </w:tr>
      <w:tr w:rsidR="00FA4E95" w:rsidRPr="00FA4E95" w:rsidTr="00FA4E95">
        <w:trPr>
          <w:trHeight w:val="28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643,0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666,0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95" w:rsidRPr="00FA4E95" w:rsidRDefault="00FA4E95" w:rsidP="00FA4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A4E95" w:rsidRPr="00FA4E95" w:rsidTr="00FA4E95">
        <w:trPr>
          <w:trHeight w:val="28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 ДОХОДЫ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643,0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666,0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95" w:rsidRPr="00FA4E95" w:rsidRDefault="00FA4E95" w:rsidP="00FA4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A4E95" w:rsidRPr="00FA4E95" w:rsidTr="00FA4E95">
        <w:trPr>
          <w:trHeight w:val="28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95" w:rsidRPr="00FA4E95" w:rsidRDefault="00FA4E95" w:rsidP="00FA4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A4E95" w:rsidRPr="00FA4E95" w:rsidTr="00FA4E95">
        <w:trPr>
          <w:trHeight w:val="28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95" w:rsidRPr="00FA4E95" w:rsidRDefault="00FA4E95" w:rsidP="00FA4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A4E95" w:rsidRPr="00FA4E95" w:rsidTr="00FA4E95">
        <w:trPr>
          <w:trHeight w:val="52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549,0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95" w:rsidRPr="00FA4E95" w:rsidRDefault="00FA4E95" w:rsidP="00FA4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A4E95" w:rsidRPr="00FA4E95" w:rsidTr="00FA4E95">
        <w:trPr>
          <w:trHeight w:val="52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95" w:rsidRPr="00FA4E95" w:rsidRDefault="00FA4E95" w:rsidP="00FA4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A4E95" w:rsidRPr="00FA4E95" w:rsidTr="00FA4E95">
        <w:trPr>
          <w:trHeight w:val="28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95" w:rsidRPr="00FA4E95" w:rsidRDefault="00FA4E95" w:rsidP="00FA4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A4E95" w:rsidRPr="00FA4E95" w:rsidTr="00FA4E95">
        <w:trPr>
          <w:trHeight w:val="28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95" w:rsidRPr="00FA4E95" w:rsidRDefault="00FA4E95" w:rsidP="00FA4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A4E95" w:rsidRPr="00FA4E95" w:rsidTr="00FA4E95">
        <w:trPr>
          <w:trHeight w:val="28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95" w:rsidRPr="00FA4E95" w:rsidRDefault="00FA4E95" w:rsidP="00FA4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A4E95" w:rsidRPr="00FA4E95" w:rsidTr="00FA4E95">
        <w:trPr>
          <w:trHeight w:val="28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8 950,5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9 315,8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95" w:rsidRPr="00FA4E95" w:rsidRDefault="00FA4E95" w:rsidP="00FA4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A4E95" w:rsidRPr="00FA4E95" w:rsidTr="00FA4E95">
        <w:trPr>
          <w:trHeight w:val="484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8 950,5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9 315,8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95" w:rsidRPr="00FA4E95" w:rsidRDefault="00FA4E95" w:rsidP="00FA4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A4E95" w:rsidRPr="00FA4E95" w:rsidTr="00FA4E95">
        <w:trPr>
          <w:trHeight w:val="28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8 374,3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8 713,0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95" w:rsidRPr="00FA4E95" w:rsidRDefault="00FA4E95" w:rsidP="00FA4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A4E95" w:rsidRPr="00FA4E95" w:rsidTr="00FA4E95">
        <w:trPr>
          <w:trHeight w:val="726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000 2 02 16001 00 0000 150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8 374,3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8 713,0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95" w:rsidRPr="00FA4E95" w:rsidRDefault="00FA4E95" w:rsidP="00FA4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A4E95" w:rsidRPr="00FA4E95" w:rsidTr="00FA4E95">
        <w:trPr>
          <w:trHeight w:val="484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000 2 02 16001 10 0000 150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8 374,3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95" w:rsidRPr="00FA4E95" w:rsidRDefault="00FA4E95" w:rsidP="00FA4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A4E95" w:rsidRPr="00FA4E95" w:rsidTr="00FA4E95">
        <w:trPr>
          <w:trHeight w:val="484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95" w:rsidRPr="00FA4E95" w:rsidRDefault="00FA4E95" w:rsidP="00FA4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A4E95" w:rsidRPr="00FA4E95" w:rsidTr="00FA4E95">
        <w:trPr>
          <w:trHeight w:val="28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000 2 02 29999 00 0000 150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95" w:rsidRPr="00FA4E95" w:rsidRDefault="00FA4E95" w:rsidP="00FA4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A4E95" w:rsidRPr="00FA4E95" w:rsidTr="00FA4E95">
        <w:trPr>
          <w:trHeight w:val="28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000 2 02 29999 10 0000 150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95" w:rsidRPr="00FA4E95" w:rsidRDefault="00FA4E95" w:rsidP="00FA4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A4E95" w:rsidRPr="00FA4E95" w:rsidTr="00FA4E95">
        <w:trPr>
          <w:trHeight w:val="28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276,2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302,8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95" w:rsidRPr="00FA4E95" w:rsidRDefault="00FA4E95" w:rsidP="00FA4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A4E95" w:rsidRPr="00FA4E95" w:rsidTr="00FA4E95">
        <w:trPr>
          <w:trHeight w:val="484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000 2 02 30024 00 0000 150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95" w:rsidRPr="00FA4E95" w:rsidRDefault="00FA4E95" w:rsidP="00FA4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A4E95" w:rsidRPr="00FA4E95" w:rsidTr="00FA4E95">
        <w:trPr>
          <w:trHeight w:val="484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000 2 02 30024 10 0000 150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95" w:rsidRPr="00FA4E95" w:rsidRDefault="00FA4E95" w:rsidP="00FA4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A4E95" w:rsidRPr="00FA4E95" w:rsidTr="00FA4E95">
        <w:trPr>
          <w:trHeight w:val="726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302,1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95" w:rsidRPr="00FA4E95" w:rsidRDefault="00FA4E95" w:rsidP="00FA4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A4E95" w:rsidRPr="00FA4E95" w:rsidTr="00FA4E95">
        <w:trPr>
          <w:trHeight w:val="783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000 2 02 35118 10 0000 150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302,1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95" w:rsidRPr="00FA4E95" w:rsidRDefault="00FA4E95" w:rsidP="00FA4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A4E95" w:rsidRPr="00FA4E95" w:rsidTr="00FA4E95">
        <w:trPr>
          <w:trHeight w:val="299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9 593,5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95" w:rsidRPr="00FA4E95" w:rsidRDefault="00FA4E95" w:rsidP="00FA4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9 981,8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95" w:rsidRPr="00FA4E95" w:rsidRDefault="00FA4E95" w:rsidP="00FA4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620F72" w:rsidRDefault="00620F72" w:rsidP="00620F72">
      <w:pPr>
        <w:ind w:left="-1134" w:firstLine="113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0F72" w:rsidRPr="00620F72" w:rsidRDefault="00620F72" w:rsidP="00620F72">
      <w:pPr>
        <w:ind w:left="-1134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3</w:t>
      </w:r>
      <w:r w:rsidRPr="001357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решению Думы Брусничного сельского поселения </w:t>
      </w:r>
      <w:proofErr w:type="spellStart"/>
      <w:r w:rsidRPr="00135704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ижнеилимского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 "О бюджете </w:t>
      </w:r>
      <w:r w:rsidRPr="00135704">
        <w:rPr>
          <w:rFonts w:ascii="Times New Roman" w:eastAsia="Times New Roman" w:hAnsi="Times New Roman" w:cs="Times New Roman"/>
          <w:sz w:val="18"/>
          <w:szCs w:val="18"/>
          <w:lang w:eastAsia="ru-RU"/>
        </w:rPr>
        <w:t>Брусничного м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униципального образования на 2024 год и на плановый период 2024 и 2025 годов"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от "21    " декабря      2023 года № 80</w:t>
      </w:r>
    </w:p>
    <w:p w:rsidR="00630647" w:rsidRPr="00B4650D" w:rsidRDefault="00620F72" w:rsidP="00620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B4650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РАСПРЕДЕЛЕНИЕ </w:t>
      </w:r>
      <w:r w:rsidR="00FF3A34" w:rsidRPr="00B4650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БЮДЖЕТНЫХ АССИГНОВАНИЙ БЮДЖЕТА </w:t>
      </w:r>
      <w:r w:rsidRPr="00B4650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БРУСНИЧНОГО МУНИЦИПАЛЬНОГО ОБРАЗОВАНИЯ ПО РАЗДЕЛАМ И ПОДРАЗДЕЛАМ К</w:t>
      </w:r>
      <w:r w:rsidR="00FF3A34" w:rsidRPr="00B4650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ЛАССИФИКАЦИИ РАСХОДОВ БЮДЖЕТОВ </w:t>
      </w:r>
      <w:r w:rsidRPr="00B4650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НА 2024 ГОД</w:t>
      </w:r>
    </w:p>
    <w:tbl>
      <w:tblPr>
        <w:tblW w:w="11319" w:type="dxa"/>
        <w:tblInd w:w="-1026" w:type="dxa"/>
        <w:tblLook w:val="04A0" w:firstRow="1" w:lastRow="0" w:firstColumn="1" w:lastColumn="0" w:noHBand="0" w:noVBand="1"/>
      </w:tblPr>
      <w:tblGrid>
        <w:gridCol w:w="7261"/>
        <w:gridCol w:w="1512"/>
        <w:gridCol w:w="2284"/>
        <w:gridCol w:w="262"/>
      </w:tblGrid>
      <w:tr w:rsidR="00620F72" w:rsidRPr="00620F72" w:rsidTr="00620F72">
        <w:trPr>
          <w:trHeight w:val="251"/>
        </w:trPr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F72" w:rsidRPr="00620F72" w:rsidTr="00620F72">
        <w:trPr>
          <w:trHeight w:val="78"/>
        </w:trPr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0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2024 год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F72" w:rsidRPr="00620F72" w:rsidTr="00620F72">
        <w:trPr>
          <w:trHeight w:val="557"/>
        </w:trPr>
        <w:tc>
          <w:tcPr>
            <w:tcW w:w="7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8 812,6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20F72" w:rsidRPr="00620F72" w:rsidTr="00620F72">
        <w:trPr>
          <w:trHeight w:val="557"/>
        </w:trPr>
        <w:tc>
          <w:tcPr>
            <w:tcW w:w="7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F72" w:rsidRPr="00620F72" w:rsidTr="00620F72">
        <w:trPr>
          <w:trHeight w:val="557"/>
        </w:trPr>
        <w:tc>
          <w:tcPr>
            <w:tcW w:w="7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F72" w:rsidRPr="00620F72" w:rsidTr="00620F72">
        <w:trPr>
          <w:trHeight w:val="557"/>
        </w:trPr>
        <w:tc>
          <w:tcPr>
            <w:tcW w:w="7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5 152,4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F72" w:rsidRPr="00620F72" w:rsidTr="00620F72">
        <w:trPr>
          <w:trHeight w:val="557"/>
        </w:trPr>
        <w:tc>
          <w:tcPr>
            <w:tcW w:w="7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1 602,1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F72" w:rsidRPr="00620F72" w:rsidTr="00620F72">
        <w:trPr>
          <w:trHeight w:val="313"/>
        </w:trPr>
        <w:tc>
          <w:tcPr>
            <w:tcW w:w="7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F72" w:rsidRPr="00620F72" w:rsidTr="00620F72">
        <w:trPr>
          <w:trHeight w:val="78"/>
        </w:trPr>
        <w:tc>
          <w:tcPr>
            <w:tcW w:w="7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249,2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20F72" w:rsidRPr="00620F72" w:rsidTr="00620F72">
        <w:trPr>
          <w:trHeight w:val="301"/>
        </w:trPr>
        <w:tc>
          <w:tcPr>
            <w:tcW w:w="7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F72" w:rsidRPr="00620F72" w:rsidTr="00620F72">
        <w:trPr>
          <w:trHeight w:val="295"/>
        </w:trPr>
        <w:tc>
          <w:tcPr>
            <w:tcW w:w="7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1 098,2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20F72" w:rsidRPr="00620F72" w:rsidTr="00620F72">
        <w:trPr>
          <w:trHeight w:val="303"/>
        </w:trPr>
        <w:tc>
          <w:tcPr>
            <w:tcW w:w="7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F72" w:rsidRPr="00620F72" w:rsidTr="00620F72">
        <w:trPr>
          <w:trHeight w:val="297"/>
        </w:trPr>
        <w:tc>
          <w:tcPr>
            <w:tcW w:w="7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F72" w:rsidRPr="00620F72" w:rsidTr="00620F72">
        <w:trPr>
          <w:trHeight w:val="305"/>
        </w:trPr>
        <w:tc>
          <w:tcPr>
            <w:tcW w:w="7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20F72" w:rsidRPr="00620F72" w:rsidTr="00620F72">
        <w:trPr>
          <w:trHeight w:val="299"/>
        </w:trPr>
        <w:tc>
          <w:tcPr>
            <w:tcW w:w="7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F72" w:rsidRPr="00620F72" w:rsidTr="00620F72">
        <w:trPr>
          <w:trHeight w:val="308"/>
        </w:trPr>
        <w:tc>
          <w:tcPr>
            <w:tcW w:w="7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1 501,5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20F72" w:rsidRPr="00620F72" w:rsidTr="00620F72">
        <w:trPr>
          <w:trHeight w:val="302"/>
        </w:trPr>
        <w:tc>
          <w:tcPr>
            <w:tcW w:w="7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1 501,5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F72" w:rsidRPr="00620F72" w:rsidTr="00620F72">
        <w:trPr>
          <w:trHeight w:val="310"/>
        </w:trPr>
        <w:tc>
          <w:tcPr>
            <w:tcW w:w="7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182,9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20F72" w:rsidRPr="00620F72" w:rsidTr="00620F72">
        <w:trPr>
          <w:trHeight w:val="148"/>
        </w:trPr>
        <w:tc>
          <w:tcPr>
            <w:tcW w:w="7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F72" w:rsidRPr="00620F72" w:rsidTr="00620F72">
        <w:trPr>
          <w:trHeight w:val="557"/>
        </w:trPr>
        <w:tc>
          <w:tcPr>
            <w:tcW w:w="7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20F72" w:rsidRPr="00620F72" w:rsidTr="00620F72">
        <w:trPr>
          <w:trHeight w:val="349"/>
        </w:trPr>
        <w:tc>
          <w:tcPr>
            <w:tcW w:w="7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F72" w:rsidRPr="00620F72" w:rsidTr="00620F72">
        <w:trPr>
          <w:trHeight w:val="300"/>
        </w:trPr>
        <w:tc>
          <w:tcPr>
            <w:tcW w:w="7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11 851,4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72" w:rsidRPr="00620F72" w:rsidRDefault="00620F72" w:rsidP="00620F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620F72" w:rsidRPr="00620F72" w:rsidRDefault="00620F72" w:rsidP="00620F72">
      <w:pPr>
        <w:ind w:left="-1134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4</w:t>
      </w:r>
      <w:r w:rsidRPr="001357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решению Думы Брусничного сельского поселения </w:t>
      </w:r>
      <w:proofErr w:type="spellStart"/>
      <w:r w:rsidRPr="00135704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ижнеилимского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 "О бюджете </w:t>
      </w:r>
      <w:r w:rsidRPr="00135704">
        <w:rPr>
          <w:rFonts w:ascii="Times New Roman" w:eastAsia="Times New Roman" w:hAnsi="Times New Roman" w:cs="Times New Roman"/>
          <w:sz w:val="18"/>
          <w:szCs w:val="18"/>
          <w:lang w:eastAsia="ru-RU"/>
        </w:rPr>
        <w:t>Брусничного м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униципального образования на 2024 год и на плановый период 2024 и 2025 годов"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от "21    " декабря      2023 года № 80</w:t>
      </w:r>
    </w:p>
    <w:p w:rsidR="00620F72" w:rsidRPr="008457C9" w:rsidRDefault="00620F72" w:rsidP="008457C9">
      <w:pPr>
        <w:spacing w:after="0" w:line="240" w:lineRule="auto"/>
        <w:ind w:right="-568" w:hanging="1134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620F7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РАСПРЕДЕЛЕНИЕ </w:t>
      </w:r>
      <w:r w:rsidRPr="008457C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БЮДЖЕТНЫХ АССИГНОВАНИЙ БЮДЖЕТ </w:t>
      </w:r>
      <w:r w:rsidRPr="00620F7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БРУСНИЧ</w:t>
      </w:r>
      <w:r w:rsidRPr="008457C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НОГО МУНИЦИПАЛЬНОГО ОБРАЗОВАНИЯПО РАЗДЕЛАМ И ПОДРАЗДЕЛАМ </w:t>
      </w:r>
      <w:r w:rsidRPr="00620F7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</w:t>
      </w:r>
      <w:r w:rsidRPr="008457C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ЛАССИФИКАЦИИ РАСХОДОВ БЮДЖЕТОВ </w:t>
      </w:r>
      <w:r w:rsidRPr="00620F7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НА ПЛАНОВЫЙ ПЕРИОД 2025</w:t>
      </w:r>
      <w:proofErr w:type="gramStart"/>
      <w:r w:rsidRPr="00620F7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И</w:t>
      </w:r>
      <w:proofErr w:type="gramEnd"/>
      <w:r w:rsidRPr="00620F7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2026 ГОДОВ</w:t>
      </w:r>
    </w:p>
    <w:p w:rsidR="00620F72" w:rsidRDefault="00620F72" w:rsidP="00630647">
      <w:pPr>
        <w:spacing w:after="0" w:line="240" w:lineRule="auto"/>
        <w:ind w:left="-1134" w:firstLine="113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tbl>
      <w:tblPr>
        <w:tblW w:w="12330" w:type="dxa"/>
        <w:tblInd w:w="-1026" w:type="dxa"/>
        <w:tblLook w:val="04A0" w:firstRow="1" w:lastRow="0" w:firstColumn="1" w:lastColumn="0" w:noHBand="0" w:noVBand="1"/>
      </w:tblPr>
      <w:tblGrid>
        <w:gridCol w:w="7230"/>
        <w:gridCol w:w="1000"/>
        <w:gridCol w:w="1400"/>
        <w:gridCol w:w="1360"/>
        <w:gridCol w:w="1340"/>
      </w:tblGrid>
      <w:tr w:rsidR="008457C9" w:rsidRPr="008457C9" w:rsidTr="008457C9">
        <w:trPr>
          <w:trHeight w:val="43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69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на 2025 год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на 2026 год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7 010,8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7 109,4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5 054,9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36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4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302,1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12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13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549,0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4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43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10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41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8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52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18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9 399,3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9 544,4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620F72" w:rsidRPr="008457C9" w:rsidRDefault="008457C9" w:rsidP="008457C9">
      <w:pPr>
        <w:ind w:left="-1134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5</w:t>
      </w:r>
      <w:r w:rsidRPr="001357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решению Думы Брусничного сельского поселения </w:t>
      </w:r>
      <w:proofErr w:type="spellStart"/>
      <w:r w:rsidRPr="00135704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ижнеилимского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 "О бюджете </w:t>
      </w:r>
      <w:r w:rsidRPr="00135704">
        <w:rPr>
          <w:rFonts w:ascii="Times New Roman" w:eastAsia="Times New Roman" w:hAnsi="Times New Roman" w:cs="Times New Roman"/>
          <w:sz w:val="18"/>
          <w:szCs w:val="18"/>
          <w:lang w:eastAsia="ru-RU"/>
        </w:rPr>
        <w:t>Брусничного м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униципального образования на 2024 год и на плановый период 2024 и 2025 годов"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от "21    " декабря      2023 года № 80</w:t>
      </w:r>
    </w:p>
    <w:p w:rsidR="008457C9" w:rsidRPr="00B4650D" w:rsidRDefault="008457C9" w:rsidP="00845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  <w:r w:rsidRPr="00B4650D"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  <w:t>РАСПРЕДЕЛЕНИЕ БЮДЖЕТНЫХ АССИГНОВАНИЙ БЮДЖЕТА БРУСНИЧНОГО МУНИЦИПАЛЬНОГО ОБРАЗОВАНИЯ ПО ЦЕЛЕВЫМ СТАТЬЯМ, ГРУППАМ ВИДОВ РАСХОДОВ, РАЗДЕЛАМ, ПОДРАЗДЕЛАМ,  КЛАССИФИКАЦИИ РАСХОДОВ БЮДЖЕТОВ НА 2024 ГОД</w:t>
      </w:r>
    </w:p>
    <w:p w:rsidR="00620F72" w:rsidRPr="00B4650D" w:rsidRDefault="00620F72" w:rsidP="00630647">
      <w:pPr>
        <w:spacing w:after="0" w:line="240" w:lineRule="auto"/>
        <w:ind w:left="-1134" w:firstLine="1134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tbl>
      <w:tblPr>
        <w:tblW w:w="11380" w:type="dxa"/>
        <w:tblInd w:w="-1026" w:type="dxa"/>
        <w:tblLook w:val="04A0" w:firstRow="1" w:lastRow="0" w:firstColumn="1" w:lastColumn="0" w:noHBand="0" w:noVBand="1"/>
      </w:tblPr>
      <w:tblGrid>
        <w:gridCol w:w="7119"/>
        <w:gridCol w:w="1228"/>
        <w:gridCol w:w="723"/>
        <w:gridCol w:w="723"/>
        <w:gridCol w:w="1351"/>
        <w:gridCol w:w="236"/>
      </w:tblGrid>
      <w:tr w:rsidR="008457C9" w:rsidRPr="008457C9" w:rsidTr="008457C9">
        <w:trPr>
          <w:trHeight w:val="264"/>
        </w:trPr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на 2024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469"/>
        </w:trPr>
        <w:tc>
          <w:tcPr>
            <w:tcW w:w="7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11 851,4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8 508,2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реализации полномочий главы муниципального образования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2118100000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2118101000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747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2118101000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2118101000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498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2118101000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843,5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2128200000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747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2128221000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2128221000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2128221000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498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2128221000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председателя Думы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2128600000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2128601000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747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2128601000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2128601000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498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2128601000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6 546,5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6 546,5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2138201000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747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2138201000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2138201000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498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2138201000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имущества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2138202000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498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2138202000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2138202000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498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2138202000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498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2138203000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498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2138203000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2138203000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498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2138203000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2138203000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2138203000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2138203000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2138203000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498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2138203000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747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2138221000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1 450,2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2138221000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1 450,2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2138221000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1 450,2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498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2138221000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498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2138221000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расходы в целях решения вопросов местного значения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498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498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2238403000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2238403000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2238403000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2238403000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747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2238409000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2238409000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2238409000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2238409000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747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2238473150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498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2238473150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2238473150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2238473150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498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местных бюджетов, в целях </w:t>
            </w:r>
            <w:proofErr w:type="spellStart"/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22384S0000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498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22384S2370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22384S2370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22384S2370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22384S2370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муниципальным долгом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финансовой устойчивости бюджетов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2248900000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2248913000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2248913000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2248913000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2248913000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вопросов в области национальной безопасности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498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2338200000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498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2338251180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747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2338251180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2338251180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2338251180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498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2338251180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2338251180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2338251180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вопросов в области национальной экономики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1 098,2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498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имущества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2428402000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498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2428402000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2428402000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2428402000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498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2428403000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498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2428403000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2428403000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2428403000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и укрепление материально-технической базы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2428404000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498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2428404000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2428404000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2428404000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498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2438400000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498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местных бюджетов, в целях </w:t>
            </w:r>
            <w:proofErr w:type="spellStart"/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24384S0000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498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на актуализацию документов градостроительного зонирования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24384S2984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498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24384S2984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24384S2984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24384S2984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Библиотека-клуб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2828301000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747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2828301000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2828301000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2828301000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498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2828303000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498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2828303000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2828303000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2828303000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2828303000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2828303000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398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498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 в области социальной политики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2918500000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2918510000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2918510000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2918510000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7C9" w:rsidRPr="008457C9" w:rsidTr="008457C9">
        <w:trPr>
          <w:trHeight w:val="249"/>
        </w:trPr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2918510000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9" w:rsidRPr="008457C9" w:rsidRDefault="008457C9" w:rsidP="008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9" w:rsidRPr="008457C9" w:rsidRDefault="008457C9" w:rsidP="008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643B9" w:rsidRPr="008457C9" w:rsidRDefault="00D643B9" w:rsidP="00D643B9">
      <w:pPr>
        <w:ind w:left="-1134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6</w:t>
      </w:r>
      <w:r w:rsidRPr="001357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решению Думы Брусничного сельского поселения </w:t>
      </w:r>
      <w:proofErr w:type="spellStart"/>
      <w:r w:rsidRPr="00135704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ижнеилимского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 "О бюджете </w:t>
      </w:r>
      <w:r w:rsidRPr="00135704">
        <w:rPr>
          <w:rFonts w:ascii="Times New Roman" w:eastAsia="Times New Roman" w:hAnsi="Times New Roman" w:cs="Times New Roman"/>
          <w:sz w:val="18"/>
          <w:szCs w:val="18"/>
          <w:lang w:eastAsia="ru-RU"/>
        </w:rPr>
        <w:t>Брусничного м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униципального образования на 2024 год и на плановый период 2024 и 2025 годов"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от "21    " декабря      2023 года № 80</w:t>
      </w:r>
    </w:p>
    <w:p w:rsidR="00D643B9" w:rsidRPr="00B4650D" w:rsidRDefault="00D643B9" w:rsidP="00FF3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  <w:r w:rsidRPr="00B4650D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 xml:space="preserve">РАСПРЕДЕЛЕНИЕ БЮДЖЕТНЫХ АССИГНОВАНИЙ </w:t>
      </w:r>
      <w:r w:rsidRPr="00B4650D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br/>
        <w:t>БЮДЖЕТА БРУСНИЧНОГО МУНИЦИПАЛЬНОГО ОБРАЗОВАНИЯ</w:t>
      </w:r>
      <w:r w:rsidRPr="00B4650D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br/>
        <w:t>ПО ЦЕЛЕВЫМ СТАТЬЯМ, ГРУППАМ ВИДОВ РАСХОДОВ, РАЗДЕЛАМ, ПОДРАЗДЕЛАМ,  КЛАССИФИКАЦИИ РАСХОДОВ БЮДЖЕТОВ НА ПЛ</w:t>
      </w:r>
      <w:r w:rsidR="00FF3A34" w:rsidRPr="00B4650D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АНОВЫЙ ПЕРИОД 2025</w:t>
      </w:r>
      <w:proofErr w:type="gramStart"/>
      <w:r w:rsidR="00FF3A34" w:rsidRPr="00B4650D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 xml:space="preserve"> И</w:t>
      </w:r>
      <w:proofErr w:type="gramEnd"/>
      <w:r w:rsidR="00FF3A34" w:rsidRPr="00B4650D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 xml:space="preserve"> 2026 ГОДОВ</w:t>
      </w:r>
    </w:p>
    <w:tbl>
      <w:tblPr>
        <w:tblW w:w="1300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804"/>
        <w:gridCol w:w="1440"/>
        <w:gridCol w:w="545"/>
        <w:gridCol w:w="709"/>
        <w:gridCol w:w="992"/>
        <w:gridCol w:w="850"/>
        <w:gridCol w:w="1660"/>
      </w:tblGrid>
      <w:tr w:rsidR="00D643B9" w:rsidRPr="00D643B9" w:rsidTr="00D643B9">
        <w:trPr>
          <w:trHeight w:val="27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255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на 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на 2026 год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480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9 544,4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органов местного самоуправления городских и </w:t>
            </w: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2100000000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6 805,6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реализации полномочий главы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2118100000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2118101000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2118101000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2118101000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2118101000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председателя Думы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2128600000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2128601000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2128601000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2128601000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2128601000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4 956,3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5 054,9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4 956,3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5 054,9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2138201000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4 766,2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2138201000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4 766,2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2138201000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4 766,2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2138201000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4 766,2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имущества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2138202000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2138202000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2138202000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2138202000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2138203000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2138203000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2138203000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2138203000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расходы в целях решения вопросов местного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2238473150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2238473150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2238473150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2238473150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местных бюджетов, в целях </w:t>
            </w:r>
            <w:proofErr w:type="spellStart"/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22384S0000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22384S2370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22384S2370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22384S2370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22384S2370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муниципальным долгом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финансовой устойчивости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2248900000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2248913000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2248913000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2248913000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2248913000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вопросов в области национальной безопасности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2338200000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2338251180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2338251180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2338251180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2338251180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2338251180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2338251180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2338251180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вопросов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549,0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549,0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549,0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имущества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2428402000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2428402000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2428402000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2428402000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2428403000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2428403000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2428403000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2428403000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и укрепление материально-технической базы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2428404000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2428404000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2428404000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2428404000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Библиотека-клуб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2828301000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2828301000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2828301000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2828301000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 в области социальной политики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2918500000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2918510000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2918510000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2918510000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B9" w:rsidRPr="00D643B9" w:rsidTr="00D643B9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2918510000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B9" w:rsidRPr="00D643B9" w:rsidRDefault="00D643B9" w:rsidP="00D6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B9" w:rsidRPr="00D643B9" w:rsidRDefault="00D643B9" w:rsidP="00D6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643B9" w:rsidRPr="00D643B9" w:rsidRDefault="00F51128" w:rsidP="00D643B9">
      <w:pPr>
        <w:ind w:left="-1134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 </w:t>
      </w:r>
      <w:r w:rsidR="00D643B9">
        <w:rPr>
          <w:rFonts w:ascii="Times New Roman" w:eastAsia="Times New Roman" w:hAnsi="Times New Roman" w:cs="Times New Roman"/>
          <w:sz w:val="18"/>
          <w:szCs w:val="18"/>
          <w:lang w:eastAsia="ru-RU"/>
        </w:rPr>
        <w:t>№ 7</w:t>
      </w:r>
      <w:r w:rsidR="00D643B9" w:rsidRPr="001357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решению Думы Брусничного сельского поселения </w:t>
      </w:r>
      <w:proofErr w:type="spellStart"/>
      <w:r w:rsidR="00D643B9" w:rsidRPr="00135704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D643B9">
        <w:rPr>
          <w:rFonts w:ascii="Times New Roman" w:eastAsia="Times New Roman" w:hAnsi="Times New Roman" w:cs="Times New Roman"/>
          <w:sz w:val="18"/>
          <w:szCs w:val="18"/>
          <w:lang w:eastAsia="ru-RU"/>
        </w:rPr>
        <w:t>ижнеилимского</w:t>
      </w:r>
      <w:proofErr w:type="spellEnd"/>
      <w:r w:rsidR="00D643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 "О бюджете </w:t>
      </w:r>
      <w:r w:rsidR="00D643B9" w:rsidRPr="00135704">
        <w:rPr>
          <w:rFonts w:ascii="Times New Roman" w:eastAsia="Times New Roman" w:hAnsi="Times New Roman" w:cs="Times New Roman"/>
          <w:sz w:val="18"/>
          <w:szCs w:val="18"/>
          <w:lang w:eastAsia="ru-RU"/>
        </w:rPr>
        <w:t>Брусничного м</w:t>
      </w:r>
      <w:r w:rsidR="00D643B9">
        <w:rPr>
          <w:rFonts w:ascii="Times New Roman" w:eastAsia="Times New Roman" w:hAnsi="Times New Roman" w:cs="Times New Roman"/>
          <w:sz w:val="18"/>
          <w:szCs w:val="18"/>
          <w:lang w:eastAsia="ru-RU"/>
        </w:rPr>
        <w:t>униципального образования на 2024 год и на плановый период 2024 и 2025 годов"</w:t>
      </w:r>
      <w:r w:rsidR="00D643B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от "21    " декабря      2023 года № 80</w:t>
      </w:r>
    </w:p>
    <w:p w:rsidR="00D643B9" w:rsidRPr="00FF3A34" w:rsidRDefault="00D643B9" w:rsidP="00F5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6"/>
          <w:lang w:eastAsia="ru-RU"/>
        </w:rPr>
      </w:pPr>
      <w:r w:rsidRPr="00FF3A34">
        <w:rPr>
          <w:rFonts w:ascii="Times New Roman" w:eastAsia="Times New Roman" w:hAnsi="Times New Roman" w:cs="Times New Roman"/>
          <w:b/>
          <w:bCs/>
          <w:szCs w:val="26"/>
          <w:lang w:eastAsia="ru-RU"/>
        </w:rPr>
        <w:t>ВЕДОМСТВЕ</w:t>
      </w:r>
      <w:r w:rsidR="00F51128" w:rsidRPr="00FF3A34">
        <w:rPr>
          <w:rFonts w:ascii="Times New Roman" w:eastAsia="Times New Roman" w:hAnsi="Times New Roman" w:cs="Times New Roman"/>
          <w:b/>
          <w:bCs/>
          <w:szCs w:val="26"/>
          <w:lang w:eastAsia="ru-RU"/>
        </w:rPr>
        <w:t>ННАЯ СТРУКТУРА РАСХОДОВ БЮДЖЕТА</w:t>
      </w:r>
      <w:r w:rsidRPr="00FF3A34">
        <w:rPr>
          <w:rFonts w:ascii="Times New Roman" w:eastAsia="Times New Roman" w:hAnsi="Times New Roman" w:cs="Times New Roman"/>
          <w:b/>
          <w:bCs/>
          <w:szCs w:val="26"/>
          <w:lang w:eastAsia="ru-RU"/>
        </w:rPr>
        <w:t xml:space="preserve"> БРУСНИЧН</w:t>
      </w:r>
      <w:r w:rsidR="00F51128" w:rsidRPr="00FF3A34">
        <w:rPr>
          <w:rFonts w:ascii="Times New Roman" w:eastAsia="Times New Roman" w:hAnsi="Times New Roman" w:cs="Times New Roman"/>
          <w:b/>
          <w:bCs/>
          <w:szCs w:val="26"/>
          <w:lang w:eastAsia="ru-RU"/>
        </w:rPr>
        <w:t>ОГО МУНИЦИПАЛЬНОГО ОБРАЗОВАНИЯ НА 2024 ГОД</w:t>
      </w:r>
    </w:p>
    <w:tbl>
      <w:tblPr>
        <w:tblW w:w="12140" w:type="dxa"/>
        <w:tblInd w:w="-1026" w:type="dxa"/>
        <w:tblLook w:val="04A0" w:firstRow="1" w:lastRow="0" w:firstColumn="1" w:lastColumn="0" w:noHBand="0" w:noVBand="1"/>
      </w:tblPr>
      <w:tblGrid>
        <w:gridCol w:w="6477"/>
        <w:gridCol w:w="762"/>
        <w:gridCol w:w="851"/>
        <w:gridCol w:w="1228"/>
        <w:gridCol w:w="617"/>
        <w:gridCol w:w="1405"/>
        <w:gridCol w:w="800"/>
      </w:tblGrid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70"/>
        </w:trPr>
        <w:tc>
          <w:tcPr>
            <w:tcW w:w="7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на 2024  год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599"/>
        </w:trPr>
        <w:tc>
          <w:tcPr>
            <w:tcW w:w="6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Брусничного сельского поселения </w:t>
            </w:r>
            <w:proofErr w:type="spellStart"/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Нижнеилимского</w:t>
            </w:r>
            <w:proofErr w:type="spellEnd"/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11 007,9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7 969,1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509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реализации полномочий главы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2118100000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2118101000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764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2118101000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509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5 152,4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5 152,4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5 152,4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5 152,4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4 766,2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764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4 766,2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имущества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273,2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509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764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2138221000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2138221000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509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1 391,1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1 391,1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1 391,1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1 391,1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764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2138221000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1 391,1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2138221000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1 391,1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расходы в целях решения вопросов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509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509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2238403000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764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2238409000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2238409000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764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2238473150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509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местных бюджетов, в целях </w:t>
            </w:r>
            <w:proofErr w:type="spellStart"/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509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22384S2370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вопросов в области национальной безопасности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509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2338200000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509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2338251180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764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2338251180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2338251180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1 098,2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515,0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вопросов в области национальной экономики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515,0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515,0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509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515,0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имущества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2428402000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509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2428403000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и укрепление материально-технической базы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2428404000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583,2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вопросов в области национальной экономики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583,2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583,2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509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2438400000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583,2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509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местных бюджетов, в целях </w:t>
            </w:r>
            <w:proofErr w:type="spellStart"/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24384S0000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583,2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509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на актуализацию документов градостроительного зонирования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24384S2984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583,2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24384S2984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509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Библиотека-клуб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509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2828303000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1 501,5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1 501,5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1 501,5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Библиотека-клуб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1 501,5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1 501,5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764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2828301000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509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2828303000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509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 в области социальной политики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2918500000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2918510000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2918510000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расходы в целях решения вопросов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муниципальным долгом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финансовой устойчивости бюджетов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2248900000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2248913000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2248913000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Дума Брусничного сельского поселения </w:t>
            </w:r>
            <w:proofErr w:type="spellStart"/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Нижнеилимского</w:t>
            </w:r>
            <w:proofErr w:type="spellEnd"/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843,5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843,5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509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председателя Думы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2128600000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2128601000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764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2128601000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509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764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2128221000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2128221000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11 851,4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128" w:rsidRPr="00F51128" w:rsidTr="00F51128">
        <w:trPr>
          <w:trHeight w:val="255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28" w:rsidRPr="00F51128" w:rsidRDefault="00F51128" w:rsidP="00F5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643B9" w:rsidRPr="00A27DC3" w:rsidRDefault="00A27DC3" w:rsidP="00A27DC3">
      <w:pPr>
        <w:ind w:left="-1134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8</w:t>
      </w:r>
      <w:r w:rsidRPr="001357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решению Думы Брусничного сельского поселения </w:t>
      </w:r>
      <w:proofErr w:type="spellStart"/>
      <w:r w:rsidRPr="00135704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ижнеилимского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 "О бюджете </w:t>
      </w:r>
      <w:r w:rsidRPr="00135704">
        <w:rPr>
          <w:rFonts w:ascii="Times New Roman" w:eastAsia="Times New Roman" w:hAnsi="Times New Roman" w:cs="Times New Roman"/>
          <w:sz w:val="18"/>
          <w:szCs w:val="18"/>
          <w:lang w:eastAsia="ru-RU"/>
        </w:rPr>
        <w:t>Брусничного м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униципального образования на 2024 год и на плановый период 2024 и 2025 годов"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от "21    " декабря      2023 года № 80</w:t>
      </w:r>
    </w:p>
    <w:p w:rsidR="009E4996" w:rsidRPr="00B4650D" w:rsidRDefault="009E4996" w:rsidP="009E4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B4650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ВЕДОМСТВЕН</w:t>
      </w:r>
      <w:r w:rsidR="00FF3A34" w:rsidRPr="00B4650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НАЯ СТРУКТУРА РАСХОДОВ БЮДЖЕТА </w:t>
      </w:r>
      <w:r w:rsidRPr="00B4650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БРУСНИЧНОГО МУНИЦИПАЛ</w:t>
      </w:r>
      <w:r w:rsidR="00FF3A34" w:rsidRPr="00B4650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ЬНОГО ОБРАЗОВАНИЯ </w:t>
      </w:r>
      <w:r w:rsidRPr="00B4650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НА ПЛАНОВЫЙ ПЕРИОД 2025</w:t>
      </w:r>
      <w:proofErr w:type="gramStart"/>
      <w:r w:rsidRPr="00B4650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И</w:t>
      </w:r>
      <w:proofErr w:type="gramEnd"/>
      <w:r w:rsidRPr="00B4650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2026 ГОДОВ</w:t>
      </w:r>
    </w:p>
    <w:tbl>
      <w:tblPr>
        <w:tblW w:w="12663" w:type="dxa"/>
        <w:tblInd w:w="-1168" w:type="dxa"/>
        <w:tblLook w:val="04A0" w:firstRow="1" w:lastRow="0" w:firstColumn="1" w:lastColumn="0" w:noHBand="0" w:noVBand="1"/>
      </w:tblPr>
      <w:tblGrid>
        <w:gridCol w:w="5754"/>
        <w:gridCol w:w="762"/>
        <w:gridCol w:w="844"/>
        <w:gridCol w:w="1228"/>
        <w:gridCol w:w="617"/>
        <w:gridCol w:w="860"/>
        <w:gridCol w:w="1417"/>
        <w:gridCol w:w="1181"/>
      </w:tblGrid>
      <w:tr w:rsidR="00A27DC3" w:rsidRPr="00A27DC3" w:rsidTr="00A27DC3">
        <w:trPr>
          <w:trHeight w:val="246"/>
        </w:trPr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ind w:hanging="10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261"/>
        </w:trPr>
        <w:tc>
          <w:tcPr>
            <w:tcW w:w="6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246"/>
        </w:trPr>
        <w:tc>
          <w:tcPr>
            <w:tcW w:w="5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на 2025 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на 2026  год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579"/>
        </w:trPr>
        <w:tc>
          <w:tcPr>
            <w:tcW w:w="5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246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246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Брусничного сельского поселения </w:t>
            </w:r>
            <w:proofErr w:type="spellStart"/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Нижнеилимского</w:t>
            </w:r>
            <w:proofErr w:type="spellEnd"/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8 911,9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246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6 476,9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492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246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246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реализации полномочий главы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246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2118100000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246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2118101000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738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2118101000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492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4 956,3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5 054,9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246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5 054,9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246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5 054,9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246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5 054,9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246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4 766,2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738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2138201000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4 766,2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246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имущества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2138202000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246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2138202000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492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2138203000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246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2138203000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246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246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Другие расходы в целях решения вопросов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246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492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738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246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2238473150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492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местных бюджетов, в целях </w:t>
            </w:r>
            <w:proofErr w:type="spellStart"/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22384S0000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492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246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22384S2370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246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302,1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246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302,1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246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вопросов в области национальной безопасности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302,1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246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302,1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492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2338200000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302,1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492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2338251180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302,1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738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2338251180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246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2338251180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246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549,0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246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549,0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246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вопросов в области национальной экономики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549,0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246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549,0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492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549,0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246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имущества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246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2428402000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492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2428403000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246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2428403000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246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и укрепление материально-технической базы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2428404000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246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2428404000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246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246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246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246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Библиотека-клуб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246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246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738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2828301000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246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246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246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246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492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 в области социальной политики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2918500000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246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2918510000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246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2918510000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246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246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246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расходы в целях решения вопросов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246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муниципальным долгом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246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финансовой устойчивости бюджетов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2248900000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246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2248913000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246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2248913000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246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Дума Брусничного сельского поселения </w:t>
            </w:r>
            <w:proofErr w:type="spellStart"/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Нижнеилимского</w:t>
            </w:r>
            <w:proofErr w:type="spellEnd"/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246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492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246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246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246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председателя Думы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2128600000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246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2128601000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A27DC3">
        <w:trPr>
          <w:trHeight w:val="738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2128601000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B4650D">
        <w:trPr>
          <w:trHeight w:val="269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9 399,3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9 544,4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650D" w:rsidRDefault="00B4650D" w:rsidP="00A27DC3">
      <w:pPr>
        <w:ind w:left="-113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7DC3" w:rsidRPr="00A27DC3" w:rsidRDefault="00FF3A34" w:rsidP="00A27DC3">
      <w:pPr>
        <w:ind w:left="-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10</w:t>
      </w:r>
      <w:r w:rsidR="00A27DC3" w:rsidRPr="001357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решению Думы Брусничного сельского поселения </w:t>
      </w:r>
      <w:proofErr w:type="spellStart"/>
      <w:r w:rsidR="00A27DC3" w:rsidRPr="00135704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A27DC3">
        <w:rPr>
          <w:rFonts w:ascii="Times New Roman" w:eastAsia="Times New Roman" w:hAnsi="Times New Roman" w:cs="Times New Roman"/>
          <w:sz w:val="18"/>
          <w:szCs w:val="18"/>
          <w:lang w:eastAsia="ru-RU"/>
        </w:rPr>
        <w:t>ижнеилимского</w:t>
      </w:r>
      <w:proofErr w:type="spellEnd"/>
      <w:r w:rsidR="00A27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 "О бюджете </w:t>
      </w:r>
      <w:r w:rsidR="00A27DC3" w:rsidRPr="00135704">
        <w:rPr>
          <w:rFonts w:ascii="Times New Roman" w:eastAsia="Times New Roman" w:hAnsi="Times New Roman" w:cs="Times New Roman"/>
          <w:sz w:val="18"/>
          <w:szCs w:val="18"/>
          <w:lang w:eastAsia="ru-RU"/>
        </w:rPr>
        <w:t>Брусничного м</w:t>
      </w:r>
      <w:r w:rsidR="00A27DC3">
        <w:rPr>
          <w:rFonts w:ascii="Times New Roman" w:eastAsia="Times New Roman" w:hAnsi="Times New Roman" w:cs="Times New Roman"/>
          <w:sz w:val="18"/>
          <w:szCs w:val="18"/>
          <w:lang w:eastAsia="ru-RU"/>
        </w:rPr>
        <w:t>униципального образования на 2024 год и на плановый период 2024 и 2025 годов"</w:t>
      </w:r>
      <w:r w:rsidR="00A27DC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от "21    " декабря      2023 года № 80</w:t>
      </w:r>
    </w:p>
    <w:p w:rsidR="00A27DC3" w:rsidRPr="00B4650D" w:rsidRDefault="00A27DC3" w:rsidP="00A27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B4650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ИСТОЧНИКИ ВНУТРЕННЕГО ФИНАНСИРОВАНИЯ ДЕФИЦИТА </w:t>
      </w:r>
      <w:r w:rsidRPr="00B4650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/>
        <w:t>БЮДЖЕТА БРУСНИЧНОГО МУНИЦИПАЛЬНОГО ОБРАЗОВАНИЯ  НА 2024 ГОД</w:t>
      </w:r>
    </w:p>
    <w:tbl>
      <w:tblPr>
        <w:tblW w:w="12442" w:type="dxa"/>
        <w:tblInd w:w="-1168" w:type="dxa"/>
        <w:tblLook w:val="04A0" w:firstRow="1" w:lastRow="0" w:firstColumn="1" w:lastColumn="0" w:noHBand="0" w:noVBand="1"/>
      </w:tblPr>
      <w:tblGrid>
        <w:gridCol w:w="7401"/>
        <w:gridCol w:w="2522"/>
        <w:gridCol w:w="1559"/>
        <w:gridCol w:w="960"/>
      </w:tblGrid>
      <w:tr w:rsidR="00A27DC3" w:rsidRPr="00B4650D" w:rsidTr="00FF3A34">
        <w:trPr>
          <w:trHeight w:val="435"/>
        </w:trPr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DC3" w:rsidRPr="00B4650D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DC3" w:rsidRPr="00B4650D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7DC3" w:rsidRPr="00B4650D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4650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тыс. рублей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DC3" w:rsidRPr="00B4650D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27DC3" w:rsidRPr="00A27DC3" w:rsidTr="00FF3A34">
        <w:trPr>
          <w:trHeight w:val="271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на 2024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7DC3" w:rsidRPr="00A27DC3" w:rsidTr="00FF3A34">
        <w:trPr>
          <w:trHeight w:val="463"/>
        </w:trPr>
        <w:tc>
          <w:tcPr>
            <w:tcW w:w="7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FF3A34">
        <w:trPr>
          <w:trHeight w:val="417"/>
        </w:trPr>
        <w:tc>
          <w:tcPr>
            <w:tcW w:w="7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903 01 02 00 00 00 0000 000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FF3A34">
        <w:trPr>
          <w:trHeight w:val="549"/>
        </w:trPr>
        <w:tc>
          <w:tcPr>
            <w:tcW w:w="7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903 01 02 00 00 10 0000 710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FF3A34">
        <w:trPr>
          <w:trHeight w:val="419"/>
        </w:trPr>
        <w:tc>
          <w:tcPr>
            <w:tcW w:w="7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903 01 02 00 00 10 0000 810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FF3A34">
        <w:trPr>
          <w:trHeight w:val="383"/>
        </w:trPr>
        <w:tc>
          <w:tcPr>
            <w:tcW w:w="7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903 01 03 00 00 00 0000 000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FF3A34">
        <w:trPr>
          <w:trHeight w:val="557"/>
        </w:trPr>
        <w:tc>
          <w:tcPr>
            <w:tcW w:w="7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903 01 03 01 00 10 0000 710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FF3A34">
        <w:trPr>
          <w:trHeight w:val="698"/>
        </w:trPr>
        <w:tc>
          <w:tcPr>
            <w:tcW w:w="7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903 01 03 01 00 10 0000 810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FF3A34">
        <w:trPr>
          <w:trHeight w:val="283"/>
        </w:trPr>
        <w:tc>
          <w:tcPr>
            <w:tcW w:w="7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FF3A34">
        <w:trPr>
          <w:trHeight w:val="286"/>
        </w:trPr>
        <w:tc>
          <w:tcPr>
            <w:tcW w:w="7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-11 851,4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DC3" w:rsidRPr="00A27DC3" w:rsidTr="00FF3A34">
        <w:trPr>
          <w:trHeight w:val="262"/>
        </w:trPr>
        <w:tc>
          <w:tcPr>
            <w:tcW w:w="7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11 851,4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DC3" w:rsidRPr="00A27DC3" w:rsidRDefault="00A27DC3" w:rsidP="00A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3A34" w:rsidRDefault="00FF3A34" w:rsidP="00FF3A34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3A34" w:rsidRPr="00FF3A34" w:rsidRDefault="00FF3A34" w:rsidP="00FF3A34">
      <w:pPr>
        <w:ind w:left="-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11</w:t>
      </w:r>
      <w:r w:rsidRPr="001357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решению Думы Брусничного сельского поселения </w:t>
      </w:r>
      <w:proofErr w:type="spellStart"/>
      <w:r w:rsidRPr="00135704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ижнеилимского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 "О бюджете </w:t>
      </w:r>
      <w:r w:rsidRPr="00135704">
        <w:rPr>
          <w:rFonts w:ascii="Times New Roman" w:eastAsia="Times New Roman" w:hAnsi="Times New Roman" w:cs="Times New Roman"/>
          <w:sz w:val="18"/>
          <w:szCs w:val="18"/>
          <w:lang w:eastAsia="ru-RU"/>
        </w:rPr>
        <w:t>Брусничного м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униципального образования на 2024 год и на плановый период 2024 и 2025 годов"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от "21    " декабря      2023 года № 80</w:t>
      </w:r>
    </w:p>
    <w:p w:rsidR="00FF3A34" w:rsidRPr="00B4650D" w:rsidRDefault="00FF3A34" w:rsidP="00FF3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F3A3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ИСТОЧНИКИ ВНУТРЕННЕГО ФИНАНСИРОВАНИЯ ДЕФИЦИТА </w:t>
      </w:r>
      <w:r w:rsidRPr="00FF3A3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/>
        <w:t>БЮДЖЕТ БРУСНИЧНОГО МУНИЦИПАЛЬНОГО ОБРАЗОВАНИЯ</w:t>
      </w:r>
      <w:r w:rsidRPr="00FF3A3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/>
        <w:t xml:space="preserve"> НА ПЛАНОВЫЙ ПЕРИОД 2025 и 2026 ГОДОВ</w:t>
      </w:r>
    </w:p>
    <w:tbl>
      <w:tblPr>
        <w:tblW w:w="11340" w:type="dxa"/>
        <w:tblInd w:w="-1026" w:type="dxa"/>
        <w:tblLook w:val="04A0" w:firstRow="1" w:lastRow="0" w:firstColumn="1" w:lastColumn="0" w:noHBand="0" w:noVBand="1"/>
      </w:tblPr>
      <w:tblGrid>
        <w:gridCol w:w="5552"/>
        <w:gridCol w:w="2145"/>
        <w:gridCol w:w="1425"/>
        <w:gridCol w:w="2218"/>
      </w:tblGrid>
      <w:tr w:rsidR="00FF3A34" w:rsidRPr="00FF3A34" w:rsidTr="00FF3A34">
        <w:trPr>
          <w:trHeight w:val="437"/>
        </w:trPr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A34" w:rsidRPr="00FF3A34" w:rsidRDefault="00FF3A34" w:rsidP="00FF3A34">
            <w:pPr>
              <w:spacing w:after="0" w:line="240" w:lineRule="auto"/>
              <w:ind w:left="-1227" w:firstLine="1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A34" w:rsidRPr="00FF3A34" w:rsidRDefault="00FF3A34" w:rsidP="00FF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A34" w:rsidRPr="00FF3A34" w:rsidRDefault="00FF3A34" w:rsidP="00FF3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A34" w:rsidRPr="00FF3A34" w:rsidRDefault="00FF3A34" w:rsidP="00FF3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</w:tr>
      <w:tr w:rsidR="00FF3A34" w:rsidRPr="00FF3A34" w:rsidTr="00FF3A34">
        <w:trPr>
          <w:trHeight w:val="512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34" w:rsidRPr="00FF3A34" w:rsidRDefault="00FF3A34" w:rsidP="00FF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34" w:rsidRPr="00FF3A34" w:rsidRDefault="00FF3A34" w:rsidP="00FF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34" w:rsidRPr="00FF3A34" w:rsidRDefault="00FF3A34" w:rsidP="00FF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на 2025 год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34" w:rsidRPr="00FF3A34" w:rsidRDefault="00FF3A34" w:rsidP="00FF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на 2026 год</w:t>
            </w:r>
          </w:p>
        </w:tc>
      </w:tr>
      <w:tr w:rsidR="00FF3A34" w:rsidRPr="00FF3A34" w:rsidTr="00FF3A34">
        <w:trPr>
          <w:trHeight w:val="1006"/>
        </w:trPr>
        <w:tc>
          <w:tcPr>
            <w:tcW w:w="5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A34" w:rsidRPr="00FF3A34" w:rsidRDefault="00FF3A34" w:rsidP="00FF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A34" w:rsidRPr="00FF3A34" w:rsidRDefault="00FF3A34" w:rsidP="00FF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3A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000 01 00 00 00 00 0000 000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A34" w:rsidRPr="00FF3A34" w:rsidRDefault="00FF3A34" w:rsidP="00FF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A34" w:rsidRPr="00FF3A34" w:rsidRDefault="00FF3A34" w:rsidP="00FF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33,2</w:t>
            </w:r>
          </w:p>
        </w:tc>
      </w:tr>
      <w:tr w:rsidR="00FF3A34" w:rsidRPr="00FF3A34" w:rsidTr="00FF3A34">
        <w:trPr>
          <w:trHeight w:val="662"/>
        </w:trPr>
        <w:tc>
          <w:tcPr>
            <w:tcW w:w="5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A34" w:rsidRPr="00FF3A34" w:rsidRDefault="00FF3A34" w:rsidP="00FF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A34" w:rsidRPr="00FF3A34" w:rsidRDefault="00FF3A34" w:rsidP="00FF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3A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903 01 02 00 00 00 0000 000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A34" w:rsidRPr="00FF3A34" w:rsidRDefault="00FF3A34" w:rsidP="00FF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A34" w:rsidRPr="00FF3A34" w:rsidRDefault="00FF3A34" w:rsidP="00FF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33,2</w:t>
            </w:r>
          </w:p>
        </w:tc>
      </w:tr>
      <w:tr w:rsidR="00FF3A34" w:rsidRPr="00FF3A34" w:rsidTr="00FF3A34">
        <w:trPr>
          <w:trHeight w:val="813"/>
        </w:trPr>
        <w:tc>
          <w:tcPr>
            <w:tcW w:w="5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A34" w:rsidRPr="00FF3A34" w:rsidRDefault="00FF3A34" w:rsidP="00FF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A34" w:rsidRPr="00FF3A34" w:rsidRDefault="00FF3A34" w:rsidP="00FF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903 01 02 00 00 10 0000 710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A34" w:rsidRPr="00FF3A34" w:rsidRDefault="00FF3A34" w:rsidP="00FF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A34" w:rsidRPr="00FF3A34" w:rsidRDefault="00FF3A34" w:rsidP="00FF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FF3A34" w:rsidRPr="00FF3A34" w:rsidTr="00FF3A34">
        <w:trPr>
          <w:trHeight w:val="813"/>
        </w:trPr>
        <w:tc>
          <w:tcPr>
            <w:tcW w:w="5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A34" w:rsidRPr="00FF3A34" w:rsidRDefault="00FF3A34" w:rsidP="00FF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A34" w:rsidRPr="00FF3A34" w:rsidRDefault="00FF3A34" w:rsidP="00FF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903 01 02 00 00 10 0000 810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A34" w:rsidRPr="00FF3A34" w:rsidRDefault="00FF3A34" w:rsidP="00FF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-30,9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A34" w:rsidRPr="00FF3A34" w:rsidRDefault="00FF3A34" w:rsidP="00FF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-63,0</w:t>
            </w:r>
          </w:p>
        </w:tc>
      </w:tr>
      <w:tr w:rsidR="00FF3A34" w:rsidRPr="00FF3A34" w:rsidTr="00FF3A34">
        <w:trPr>
          <w:trHeight w:val="632"/>
        </w:trPr>
        <w:tc>
          <w:tcPr>
            <w:tcW w:w="5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A34" w:rsidRPr="00FF3A34" w:rsidRDefault="00FF3A34" w:rsidP="00FF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A34" w:rsidRPr="00FF3A34" w:rsidRDefault="00FF3A34" w:rsidP="00FF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3A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A34" w:rsidRPr="00FF3A34" w:rsidRDefault="00FF3A34" w:rsidP="00FF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A34" w:rsidRPr="00FF3A34" w:rsidRDefault="00FF3A34" w:rsidP="00FF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F3A34" w:rsidRPr="00FF3A34" w:rsidTr="00FF3A34">
        <w:trPr>
          <w:trHeight w:val="602"/>
        </w:trPr>
        <w:tc>
          <w:tcPr>
            <w:tcW w:w="5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A34" w:rsidRPr="00FF3A34" w:rsidRDefault="00FF3A34" w:rsidP="00FF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A34" w:rsidRPr="00FF3A34" w:rsidRDefault="00FF3A34" w:rsidP="00FF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000 01 05 02 01 10 0000 510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A34" w:rsidRPr="00FF3A34" w:rsidRDefault="00FF3A34" w:rsidP="00FF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-9 656,5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A34" w:rsidRPr="00FF3A34" w:rsidRDefault="00FF3A34" w:rsidP="00FF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-10 078,0</w:t>
            </w:r>
          </w:p>
        </w:tc>
      </w:tr>
      <w:tr w:rsidR="00FF3A34" w:rsidRPr="00FF3A34" w:rsidTr="00FF3A34">
        <w:trPr>
          <w:trHeight w:val="602"/>
        </w:trPr>
        <w:tc>
          <w:tcPr>
            <w:tcW w:w="5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A34" w:rsidRPr="00FF3A34" w:rsidRDefault="00FF3A34" w:rsidP="00FF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A34" w:rsidRPr="00FF3A34" w:rsidRDefault="00FF3A34" w:rsidP="00FF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A34" w:rsidRPr="00FF3A34" w:rsidRDefault="00FF3A34" w:rsidP="00FF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9 656,5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A34" w:rsidRPr="00FF3A34" w:rsidRDefault="00FF3A34" w:rsidP="00FF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10 078,0</w:t>
            </w:r>
          </w:p>
        </w:tc>
      </w:tr>
      <w:tr w:rsidR="00FF3A34" w:rsidRPr="00FF3A34" w:rsidTr="00FF3A34">
        <w:trPr>
          <w:trHeight w:val="256"/>
        </w:trPr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A34" w:rsidRPr="00FF3A34" w:rsidRDefault="00FF3A34" w:rsidP="00FF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2" w:colLast="2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A34" w:rsidRPr="00FF3A34" w:rsidRDefault="00FF3A34" w:rsidP="00FF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A34" w:rsidRPr="00FF3A34" w:rsidRDefault="00FF3A34" w:rsidP="00FF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A34" w:rsidRPr="00FF3A34" w:rsidRDefault="00FF3A34" w:rsidP="00FF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FF3A34" w:rsidRPr="00FF3A34" w:rsidTr="00FF3A34">
        <w:trPr>
          <w:trHeight w:val="256"/>
        </w:trPr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A34" w:rsidRPr="00FF3A34" w:rsidRDefault="00FF3A34" w:rsidP="00FF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A34" w:rsidRPr="00FF3A34" w:rsidRDefault="00FF3A34" w:rsidP="00FF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A34" w:rsidRPr="00FF3A34" w:rsidRDefault="00FF3A34" w:rsidP="00FF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A34" w:rsidRPr="00FF3A34" w:rsidRDefault="00FF3A34" w:rsidP="00FF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A34" w:rsidRPr="00FF3A34" w:rsidTr="00FF3A34">
        <w:trPr>
          <w:trHeight w:val="256"/>
        </w:trPr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A34" w:rsidRPr="00FF3A34" w:rsidRDefault="00FF3A34" w:rsidP="00FF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A34" w:rsidRPr="00FF3A34" w:rsidRDefault="00FF3A34" w:rsidP="00FF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A34" w:rsidRPr="00FF3A34" w:rsidRDefault="00FF3A34" w:rsidP="00FF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A34" w:rsidRPr="00FF3A34" w:rsidRDefault="00FF3A34" w:rsidP="00FF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F3A34" w:rsidRPr="00630647" w:rsidRDefault="00FF3A34" w:rsidP="00FF3A34">
      <w:p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3064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*********************************************************************************</w:t>
      </w:r>
    </w:p>
    <w:p w:rsidR="00FF3A34" w:rsidRPr="00630647" w:rsidRDefault="00FF3A34" w:rsidP="00FF3A34">
      <w:p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64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Администрация и Дума </w:t>
      </w:r>
    </w:p>
    <w:p w:rsidR="00FF3A34" w:rsidRPr="00630647" w:rsidRDefault="00FF3A34" w:rsidP="00FF3A34">
      <w:p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3064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Брусничного сельского поселения</w:t>
      </w:r>
    </w:p>
    <w:p w:rsidR="00FF3A34" w:rsidRPr="00630647" w:rsidRDefault="00FF3A34" w:rsidP="00FF3A3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64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Главный редакто</w:t>
      </w:r>
      <w:proofErr w:type="gramStart"/>
      <w:r w:rsidRPr="0063064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р-</w:t>
      </w:r>
      <w:proofErr w:type="gramEnd"/>
      <w:r w:rsidRPr="0063064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Белецкий  В.Л.</w:t>
      </w:r>
    </w:p>
    <w:p w:rsidR="00FF3A34" w:rsidRPr="00630647" w:rsidRDefault="00FF3A34" w:rsidP="00FF3A34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064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Ответственный за выпуск – </w:t>
      </w:r>
      <w:proofErr w:type="spellStart"/>
      <w:r w:rsidRPr="0063064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Сотиева</w:t>
      </w:r>
      <w:proofErr w:type="spellEnd"/>
      <w:r w:rsidRPr="0063064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Е.В..                                                </w:t>
      </w:r>
      <w:proofErr w:type="gramEnd"/>
    </w:p>
    <w:p w:rsidR="00FF3A34" w:rsidRPr="00630647" w:rsidRDefault="00FF3A34" w:rsidP="00FF3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3064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«Вестник» Администрации и</w:t>
      </w:r>
    </w:p>
    <w:p w:rsidR="00FF3A34" w:rsidRPr="00630647" w:rsidRDefault="00FF3A34" w:rsidP="00FF3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3064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Думы </w:t>
      </w:r>
      <w:proofErr w:type="gramStart"/>
      <w:r w:rsidRPr="0063064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Брусничного</w:t>
      </w:r>
      <w:proofErr w:type="gramEnd"/>
      <w:r w:rsidRPr="0063064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сельского</w:t>
      </w:r>
    </w:p>
    <w:p w:rsidR="00FF3A34" w:rsidRPr="00630647" w:rsidRDefault="00FF3A34" w:rsidP="00FF3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3064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Поселения выходит 1 раз в месяц</w:t>
      </w:r>
    </w:p>
    <w:p w:rsidR="00FF3A34" w:rsidRPr="00630647" w:rsidRDefault="00FF3A34" w:rsidP="00FF3A34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3064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Бесплатно Тираж 10 экз.</w:t>
      </w:r>
    </w:p>
    <w:p w:rsidR="00FF3A34" w:rsidRPr="00630647" w:rsidRDefault="00FF3A34" w:rsidP="00FF3A34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3064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********************************************************************************</w:t>
      </w:r>
    </w:p>
    <w:p w:rsidR="00026420" w:rsidRPr="00630647" w:rsidRDefault="00026420" w:rsidP="00026420">
      <w:pPr>
        <w:ind w:left="-1418" w:firstLine="425"/>
        <w:rPr>
          <w:rFonts w:ascii="Elephant" w:hAnsi="Elephant"/>
          <w:b/>
          <w:sz w:val="32"/>
          <w:szCs w:val="32"/>
        </w:rPr>
      </w:pPr>
    </w:p>
    <w:sectPr w:rsidR="00026420" w:rsidRPr="00630647" w:rsidSect="00D643B9">
      <w:footerReference w:type="default" r:id="rId13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0E8" w:rsidRDefault="00EB50E8" w:rsidP="003D0DDB">
      <w:pPr>
        <w:spacing w:after="0" w:line="240" w:lineRule="auto"/>
      </w:pPr>
      <w:r>
        <w:separator/>
      </w:r>
    </w:p>
  </w:endnote>
  <w:endnote w:type="continuationSeparator" w:id="0">
    <w:p w:rsidR="00EB50E8" w:rsidRDefault="00EB50E8" w:rsidP="003D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5729550"/>
      <w:docPartObj>
        <w:docPartGallery w:val="Page Numbers (Bottom of Page)"/>
        <w:docPartUnique/>
      </w:docPartObj>
    </w:sdtPr>
    <w:sdtContent>
      <w:p w:rsidR="00A27DC3" w:rsidRDefault="00A27D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50D">
          <w:rPr>
            <w:noProof/>
          </w:rPr>
          <w:t>22</w:t>
        </w:r>
        <w:r>
          <w:fldChar w:fldCharType="end"/>
        </w:r>
      </w:p>
    </w:sdtContent>
  </w:sdt>
  <w:p w:rsidR="00A27DC3" w:rsidRDefault="00A27D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0E8" w:rsidRDefault="00EB50E8" w:rsidP="003D0DDB">
      <w:pPr>
        <w:spacing w:after="0" w:line="240" w:lineRule="auto"/>
      </w:pPr>
      <w:r>
        <w:separator/>
      </w:r>
    </w:p>
  </w:footnote>
  <w:footnote w:type="continuationSeparator" w:id="0">
    <w:p w:rsidR="00EB50E8" w:rsidRDefault="00EB50E8" w:rsidP="003D0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CD1"/>
    <w:multiLevelType w:val="hybridMultilevel"/>
    <w:tmpl w:val="6B08946A"/>
    <w:lvl w:ilvl="0" w:tplc="F40C3374">
      <w:start w:val="1"/>
      <w:numFmt w:val="decimal"/>
      <w:lvlText w:val="%1)"/>
      <w:lvlJc w:val="left"/>
      <w:pPr>
        <w:ind w:left="328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7E5FDC"/>
    <w:multiLevelType w:val="multilevel"/>
    <w:tmpl w:val="120CC8B0"/>
    <w:lvl w:ilvl="0">
      <w:start w:val="17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567B75CE"/>
    <w:multiLevelType w:val="hybridMultilevel"/>
    <w:tmpl w:val="C1DC98D4"/>
    <w:lvl w:ilvl="0" w:tplc="B762AF4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A3E87F1C">
      <w:start w:val="1"/>
      <w:numFmt w:val="decimal"/>
      <w:lvlText w:val="%2)"/>
      <w:lvlJc w:val="left"/>
      <w:pPr>
        <w:ind w:left="2703" w:hanging="105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EEF31A3"/>
    <w:multiLevelType w:val="hybridMultilevel"/>
    <w:tmpl w:val="4ABA4442"/>
    <w:lvl w:ilvl="0" w:tplc="AF40C3FC">
      <w:start w:val="1"/>
      <w:numFmt w:val="decimal"/>
      <w:lvlText w:val="%1."/>
      <w:lvlJc w:val="left"/>
      <w:pPr>
        <w:tabs>
          <w:tab w:val="num" w:pos="284"/>
        </w:tabs>
        <w:ind w:left="284" w:firstLine="1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61887650"/>
    <w:multiLevelType w:val="hybridMultilevel"/>
    <w:tmpl w:val="6A2ECCA2"/>
    <w:lvl w:ilvl="0" w:tplc="55B69E04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63"/>
    <w:rsid w:val="00026420"/>
    <w:rsid w:val="00135704"/>
    <w:rsid w:val="001D2CD5"/>
    <w:rsid w:val="001F18DA"/>
    <w:rsid w:val="003D0DDB"/>
    <w:rsid w:val="004D6463"/>
    <w:rsid w:val="00620F72"/>
    <w:rsid w:val="00630647"/>
    <w:rsid w:val="008457C9"/>
    <w:rsid w:val="009E4996"/>
    <w:rsid w:val="00A27DC3"/>
    <w:rsid w:val="00B4650D"/>
    <w:rsid w:val="00D643B9"/>
    <w:rsid w:val="00E5290B"/>
    <w:rsid w:val="00EB50E8"/>
    <w:rsid w:val="00F51128"/>
    <w:rsid w:val="00FA4E95"/>
    <w:rsid w:val="00F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4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D0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0DDB"/>
  </w:style>
  <w:style w:type="paragraph" w:styleId="a7">
    <w:name w:val="footer"/>
    <w:basedOn w:val="a"/>
    <w:link w:val="a8"/>
    <w:uiPriority w:val="99"/>
    <w:unhideWhenUsed/>
    <w:rsid w:val="003D0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0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4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D0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0DDB"/>
  </w:style>
  <w:style w:type="paragraph" w:styleId="a7">
    <w:name w:val="footer"/>
    <w:basedOn w:val="a"/>
    <w:link w:val="a8"/>
    <w:uiPriority w:val="99"/>
    <w:unhideWhenUsed/>
    <w:rsid w:val="003D0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0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1F8E5132AE5C0A32F3B2E2B91D8A5392DF38FDE99AA8F8FF436174B0CE948F4D215EA8923FAA09D752707B39Du16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01153-9217-49C5-A43C-EFB1F892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22</Pages>
  <Words>9917</Words>
  <Characters>56527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5</cp:revision>
  <dcterms:created xsi:type="dcterms:W3CDTF">2024-01-11T01:15:00Z</dcterms:created>
  <dcterms:modified xsi:type="dcterms:W3CDTF">2024-01-12T06:43:00Z</dcterms:modified>
</cp:coreProperties>
</file>